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D54B1" w14:textId="491B2AC5" w:rsidR="00E66558" w:rsidRPr="00E948E5" w:rsidRDefault="007C535D" w:rsidP="007C535D">
      <w:pPr>
        <w:pStyle w:val="Heading1"/>
        <w:jc w:val="center"/>
        <w:rPr>
          <w:color w:val="1F497D" w:themeColor="text2"/>
          <w:sz w:val="22"/>
          <w:szCs w:val="22"/>
        </w:rPr>
      </w:pPr>
      <w:bookmarkStart w:id="0" w:name="_Toc400361362"/>
      <w:bookmarkStart w:id="1" w:name="_Toc443397153"/>
      <w:bookmarkStart w:id="2" w:name="_Toc357771638"/>
      <w:bookmarkStart w:id="3" w:name="_Toc346793416"/>
      <w:bookmarkStart w:id="4" w:name="_Toc328122777"/>
      <w:r w:rsidRPr="00E948E5">
        <w:rPr>
          <w:color w:val="1F497D" w:themeColor="text2"/>
          <w:sz w:val="22"/>
          <w:szCs w:val="22"/>
        </w:rPr>
        <w:t xml:space="preserve">Cotton End Forest School </w:t>
      </w:r>
      <w:r w:rsidR="009D71E8" w:rsidRPr="00E948E5">
        <w:rPr>
          <w:color w:val="1F497D" w:themeColor="text2"/>
          <w:sz w:val="22"/>
          <w:szCs w:val="22"/>
        </w:rPr>
        <w:t xml:space="preserve">Pupil </w:t>
      </w:r>
      <w:r w:rsidRPr="00E948E5">
        <w:rPr>
          <w:color w:val="1F497D" w:themeColor="text2"/>
          <w:sz w:val="22"/>
          <w:szCs w:val="22"/>
        </w:rPr>
        <w:t>P</w:t>
      </w:r>
      <w:r w:rsidR="009D71E8" w:rsidRPr="00E948E5">
        <w:rPr>
          <w:color w:val="1F497D" w:themeColor="text2"/>
          <w:sz w:val="22"/>
          <w:szCs w:val="22"/>
        </w:rPr>
        <w:t xml:space="preserve">remium </w:t>
      </w:r>
      <w:r w:rsidRPr="00E948E5">
        <w:rPr>
          <w:color w:val="1F497D" w:themeColor="text2"/>
          <w:sz w:val="22"/>
          <w:szCs w:val="22"/>
        </w:rPr>
        <w:t>S</w:t>
      </w:r>
      <w:r w:rsidR="009D71E8" w:rsidRPr="00E948E5">
        <w:rPr>
          <w:color w:val="1F497D" w:themeColor="text2"/>
          <w:sz w:val="22"/>
          <w:szCs w:val="22"/>
        </w:rPr>
        <w:t xml:space="preserve">trategy </w:t>
      </w:r>
      <w:r w:rsidRPr="00E948E5">
        <w:rPr>
          <w:color w:val="1F497D" w:themeColor="text2"/>
          <w:sz w:val="22"/>
          <w:szCs w:val="22"/>
        </w:rPr>
        <w:t>S</w:t>
      </w:r>
      <w:r w:rsidR="009D71E8" w:rsidRPr="00E948E5">
        <w:rPr>
          <w:color w:val="1F497D" w:themeColor="text2"/>
          <w:sz w:val="22"/>
          <w:szCs w:val="22"/>
        </w:rPr>
        <w:t>tatement</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p>
    <w:p w14:paraId="324493D8" w14:textId="17035375" w:rsidR="007C535D" w:rsidRPr="00E948E5" w:rsidRDefault="007C535D" w:rsidP="007C535D">
      <w:pPr>
        <w:jc w:val="center"/>
        <w:rPr>
          <w:b/>
          <w:color w:val="1F497D" w:themeColor="text2"/>
          <w:sz w:val="22"/>
          <w:szCs w:val="22"/>
        </w:rPr>
      </w:pPr>
      <w:r w:rsidRPr="00E948E5">
        <w:rPr>
          <w:b/>
          <w:color w:val="1F497D" w:themeColor="text2"/>
          <w:sz w:val="22"/>
          <w:szCs w:val="22"/>
        </w:rPr>
        <w:t>2022/2023 – 2025/2026</w:t>
      </w:r>
    </w:p>
    <w:p w14:paraId="2A7D54B2" w14:textId="73E0D412" w:rsidR="00E66558" w:rsidRPr="00E948E5" w:rsidRDefault="009D71E8" w:rsidP="003A160C">
      <w:pPr>
        <w:pStyle w:val="Heading2"/>
        <w:jc w:val="both"/>
        <w:rPr>
          <w:b w:val="0"/>
          <w:bCs/>
          <w:color w:val="auto"/>
          <w:sz w:val="22"/>
          <w:szCs w:val="22"/>
        </w:rPr>
      </w:pPr>
      <w:r w:rsidRPr="00E948E5">
        <w:rPr>
          <w:b w:val="0"/>
          <w:bCs/>
          <w:color w:val="auto"/>
          <w:sz w:val="22"/>
          <w:szCs w:val="22"/>
        </w:rPr>
        <w:t>This statement details our school’s use of pupil premium (and recovery premium for the 202</w:t>
      </w:r>
      <w:r w:rsidR="007C535D" w:rsidRPr="00E948E5">
        <w:rPr>
          <w:b w:val="0"/>
          <w:bCs/>
          <w:color w:val="auto"/>
          <w:sz w:val="22"/>
          <w:szCs w:val="22"/>
        </w:rPr>
        <w:t>2</w:t>
      </w:r>
      <w:r w:rsidRPr="00E948E5">
        <w:rPr>
          <w:b w:val="0"/>
          <w:bCs/>
          <w:color w:val="auto"/>
          <w:sz w:val="22"/>
          <w:szCs w:val="22"/>
        </w:rPr>
        <w:t xml:space="preserve"> to 202</w:t>
      </w:r>
      <w:r w:rsidR="007C535D" w:rsidRPr="00E948E5">
        <w:rPr>
          <w:b w:val="0"/>
          <w:bCs/>
          <w:color w:val="auto"/>
          <w:sz w:val="22"/>
          <w:szCs w:val="22"/>
        </w:rPr>
        <w:t>3</w:t>
      </w:r>
      <w:r w:rsidRPr="00E948E5">
        <w:rPr>
          <w:b w:val="0"/>
          <w:bCs/>
          <w:color w:val="auto"/>
          <w:sz w:val="22"/>
          <w:szCs w:val="22"/>
        </w:rPr>
        <w:t xml:space="preserve"> academic year) funding to help improve the attainment of our disadvantaged pupils. </w:t>
      </w:r>
    </w:p>
    <w:p w14:paraId="2A7D54B3" w14:textId="07E244D6" w:rsidR="00E66558" w:rsidRPr="00E948E5" w:rsidRDefault="009D71E8" w:rsidP="003A160C">
      <w:pPr>
        <w:pStyle w:val="Heading2"/>
        <w:spacing w:before="240"/>
        <w:jc w:val="both"/>
        <w:rPr>
          <w:b w:val="0"/>
          <w:bCs/>
          <w:color w:val="auto"/>
          <w:sz w:val="22"/>
          <w:szCs w:val="22"/>
        </w:rPr>
      </w:pPr>
      <w:r w:rsidRPr="00E948E5">
        <w:rPr>
          <w:b w:val="0"/>
          <w:bCs/>
          <w:color w:val="auto"/>
          <w:sz w:val="22"/>
          <w:szCs w:val="22"/>
        </w:rPr>
        <w:t xml:space="preserve">It outlines our pupil premium strategy, how we intend to spend the funding in this academic year and the effect that last year’s spending of pupil premium had within our school. </w:t>
      </w:r>
    </w:p>
    <w:p w14:paraId="0E777D7E" w14:textId="76848DED" w:rsidR="003A160C" w:rsidRPr="00E948E5" w:rsidRDefault="003A160C" w:rsidP="003A160C">
      <w:pPr>
        <w:jc w:val="both"/>
        <w:rPr>
          <w:sz w:val="22"/>
          <w:szCs w:val="22"/>
        </w:rPr>
      </w:pPr>
      <w:r w:rsidRPr="00E948E5">
        <w:rPr>
          <w:sz w:val="22"/>
          <w:szCs w:val="22"/>
        </w:rPr>
        <w:t>The strategy is for a three-year cycle and will be reviewed on a yearly basis.</w:t>
      </w:r>
    </w:p>
    <w:p w14:paraId="2A7D54B4" w14:textId="77777777" w:rsidR="00E66558" w:rsidRPr="00E948E5" w:rsidRDefault="009D71E8">
      <w:pPr>
        <w:pStyle w:val="Heading2"/>
        <w:rPr>
          <w:sz w:val="22"/>
          <w:szCs w:val="22"/>
        </w:rPr>
      </w:pPr>
      <w:r w:rsidRPr="00E948E5">
        <w:rPr>
          <w:sz w:val="22"/>
          <w:szCs w:val="22"/>
        </w:rPr>
        <w:t>School 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6517"/>
        <w:gridCol w:w="2969"/>
      </w:tblGrid>
      <w:tr w:rsidR="00E66558" w:rsidRPr="00E948E5" w14:paraId="2A7D54B7" w14:textId="77777777">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Pr="00E948E5" w:rsidRDefault="009D71E8">
            <w:pPr>
              <w:pStyle w:val="TableHeader"/>
              <w:jc w:val="left"/>
              <w:rPr>
                <w:sz w:val="22"/>
                <w:szCs w:val="22"/>
              </w:rPr>
            </w:pPr>
            <w:r w:rsidRPr="00E948E5">
              <w:rPr>
                <w:sz w:val="22"/>
                <w:szCs w:val="22"/>
              </w:rP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Pr="00E948E5" w:rsidRDefault="009D71E8">
            <w:pPr>
              <w:pStyle w:val="TableHeader"/>
              <w:jc w:val="left"/>
              <w:rPr>
                <w:sz w:val="22"/>
                <w:szCs w:val="22"/>
              </w:rPr>
            </w:pPr>
            <w:r w:rsidRPr="00E948E5">
              <w:rPr>
                <w:sz w:val="22"/>
                <w:szCs w:val="22"/>
              </w:rPr>
              <w:t>Data</w:t>
            </w:r>
          </w:p>
        </w:tc>
      </w:tr>
      <w:tr w:rsidR="00E66558" w:rsidRPr="00E948E5" w14:paraId="2A7D54BA"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Pr="00E948E5" w:rsidRDefault="009D71E8">
            <w:pPr>
              <w:pStyle w:val="TableRow"/>
              <w:rPr>
                <w:sz w:val="22"/>
                <w:szCs w:val="22"/>
              </w:rPr>
            </w:pPr>
            <w:r w:rsidRPr="00E948E5">
              <w:rPr>
                <w:sz w:val="22"/>
                <w:szCs w:val="22"/>
              </w:rPr>
              <w:t>School name</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487984C9" w:rsidR="00E66558" w:rsidRPr="00E948E5" w:rsidRDefault="003A160C">
            <w:pPr>
              <w:pStyle w:val="TableRow"/>
              <w:rPr>
                <w:sz w:val="22"/>
                <w:szCs w:val="22"/>
              </w:rPr>
            </w:pPr>
            <w:r w:rsidRPr="00E948E5">
              <w:rPr>
                <w:sz w:val="22"/>
                <w:szCs w:val="22"/>
              </w:rPr>
              <w:t>Cotton End Forest School</w:t>
            </w:r>
          </w:p>
        </w:tc>
      </w:tr>
      <w:tr w:rsidR="00E66558" w:rsidRPr="00E948E5" w14:paraId="2A7D54BD"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B" w14:textId="77777777" w:rsidR="00E66558" w:rsidRPr="00E948E5" w:rsidRDefault="009D71E8">
            <w:pPr>
              <w:pStyle w:val="TableRow"/>
              <w:rPr>
                <w:sz w:val="22"/>
                <w:szCs w:val="22"/>
              </w:rPr>
            </w:pPr>
            <w:r w:rsidRPr="00E948E5">
              <w:rPr>
                <w:sz w:val="22"/>
                <w:szCs w:val="22"/>
              </w:rPr>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C" w14:textId="62F67926" w:rsidR="00E66558" w:rsidRPr="00E948E5" w:rsidRDefault="003A160C">
            <w:pPr>
              <w:pStyle w:val="TableRow"/>
              <w:rPr>
                <w:sz w:val="22"/>
                <w:szCs w:val="22"/>
              </w:rPr>
            </w:pPr>
            <w:r w:rsidRPr="00E948E5">
              <w:rPr>
                <w:sz w:val="22"/>
                <w:szCs w:val="22"/>
              </w:rPr>
              <w:t>3</w:t>
            </w:r>
            <w:r w:rsidR="00621809" w:rsidRPr="00E948E5">
              <w:rPr>
                <w:sz w:val="22"/>
                <w:szCs w:val="22"/>
              </w:rPr>
              <w:t>09</w:t>
            </w:r>
          </w:p>
        </w:tc>
      </w:tr>
      <w:tr w:rsidR="00E66558" w:rsidRPr="00E948E5" w14:paraId="2A7D54C0"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E" w14:textId="77777777" w:rsidR="00E66558" w:rsidRPr="00E948E5" w:rsidRDefault="009D71E8">
            <w:pPr>
              <w:pStyle w:val="TableRow"/>
              <w:rPr>
                <w:sz w:val="22"/>
                <w:szCs w:val="22"/>
              </w:rPr>
            </w:pPr>
            <w:r w:rsidRPr="00E948E5">
              <w:rPr>
                <w:sz w:val="22"/>
                <w:szCs w:val="22"/>
              </w:rPr>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F" w14:textId="5D8FBE1E" w:rsidR="00E66558" w:rsidRPr="00E948E5" w:rsidRDefault="00253E89">
            <w:pPr>
              <w:pStyle w:val="TableRow"/>
              <w:rPr>
                <w:sz w:val="22"/>
                <w:szCs w:val="22"/>
              </w:rPr>
            </w:pPr>
            <w:r w:rsidRPr="00E948E5">
              <w:rPr>
                <w:sz w:val="22"/>
                <w:szCs w:val="22"/>
              </w:rPr>
              <w:t xml:space="preserve">12.6% </w:t>
            </w:r>
          </w:p>
        </w:tc>
      </w:tr>
      <w:tr w:rsidR="00E66558" w:rsidRPr="00E948E5" w14:paraId="2A7D54C3"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1" w14:textId="77777777" w:rsidR="00E66558" w:rsidRPr="00E948E5" w:rsidRDefault="009D71E8">
            <w:pPr>
              <w:pStyle w:val="TableRow"/>
              <w:rPr>
                <w:sz w:val="22"/>
                <w:szCs w:val="22"/>
              </w:rPr>
            </w:pPr>
            <w:r w:rsidRPr="00E948E5">
              <w:rPr>
                <w:sz w:val="22"/>
                <w:szCs w:val="22"/>
              </w:rPr>
              <w:t xml:space="preserve">Academic year/years that our current pupil premium strategy plan covers </w:t>
            </w:r>
            <w:r w:rsidRPr="00E948E5">
              <w:rPr>
                <w:b/>
                <w:bCs/>
                <w:sz w:val="22"/>
                <w:szCs w:val="22"/>
              </w:rPr>
              <w:t>(</w:t>
            </w:r>
            <w:proofErr w:type="gramStart"/>
            <w:r w:rsidRPr="00E948E5">
              <w:rPr>
                <w:b/>
                <w:bCs/>
                <w:sz w:val="22"/>
                <w:szCs w:val="22"/>
              </w:rPr>
              <w:t>3 year</w:t>
            </w:r>
            <w:proofErr w:type="gramEnd"/>
            <w:r w:rsidRPr="00E948E5">
              <w:rPr>
                <w:b/>
                <w:bCs/>
                <w:sz w:val="22"/>
                <w:szCs w:val="22"/>
              </w:rPr>
              <w:t xml:space="preserve"> plans are recommended)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2" w14:textId="1CE1D5DA" w:rsidR="00E66558" w:rsidRPr="00E948E5" w:rsidRDefault="00253E89">
            <w:pPr>
              <w:pStyle w:val="TableRow"/>
              <w:rPr>
                <w:sz w:val="22"/>
                <w:szCs w:val="22"/>
              </w:rPr>
            </w:pPr>
            <w:r w:rsidRPr="00E948E5">
              <w:rPr>
                <w:sz w:val="22"/>
                <w:szCs w:val="22"/>
              </w:rPr>
              <w:t>2022/2023 to 2025/2026</w:t>
            </w:r>
          </w:p>
        </w:tc>
      </w:tr>
      <w:tr w:rsidR="00E66558" w:rsidRPr="00E948E5" w14:paraId="2A7D54C6"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Pr="00E948E5" w:rsidRDefault="009D71E8">
            <w:pPr>
              <w:pStyle w:val="TableRow"/>
              <w:rPr>
                <w:sz w:val="22"/>
                <w:szCs w:val="22"/>
              </w:rPr>
            </w:pPr>
            <w:r w:rsidRPr="00E948E5">
              <w:rPr>
                <w:sz w:val="22"/>
                <w:szCs w:val="22"/>
              </w:rP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5F212F0A" w:rsidR="00E66558" w:rsidRPr="00E948E5" w:rsidRDefault="00253E89">
            <w:pPr>
              <w:pStyle w:val="TableRow"/>
              <w:rPr>
                <w:sz w:val="22"/>
                <w:szCs w:val="22"/>
              </w:rPr>
            </w:pPr>
            <w:r w:rsidRPr="00E948E5">
              <w:rPr>
                <w:sz w:val="22"/>
                <w:szCs w:val="22"/>
              </w:rPr>
              <w:t>October 2022</w:t>
            </w:r>
          </w:p>
        </w:tc>
      </w:tr>
      <w:tr w:rsidR="00E66558" w:rsidRPr="00E948E5" w14:paraId="2A7D54C9"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Pr="00E948E5" w:rsidRDefault="009D71E8">
            <w:pPr>
              <w:pStyle w:val="TableRow"/>
              <w:rPr>
                <w:sz w:val="22"/>
                <w:szCs w:val="22"/>
              </w:rPr>
            </w:pPr>
            <w:r w:rsidRPr="00E948E5">
              <w:rPr>
                <w:sz w:val="22"/>
                <w:szCs w:val="22"/>
              </w:rPr>
              <w:t>Date on which it will be 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8" w14:textId="29CBF525" w:rsidR="00E66558" w:rsidRPr="00E948E5" w:rsidRDefault="00253E89">
            <w:pPr>
              <w:pStyle w:val="TableRow"/>
              <w:rPr>
                <w:sz w:val="22"/>
                <w:szCs w:val="22"/>
              </w:rPr>
            </w:pPr>
            <w:r w:rsidRPr="00E948E5">
              <w:rPr>
                <w:sz w:val="22"/>
                <w:szCs w:val="22"/>
              </w:rPr>
              <w:t>July 2023</w:t>
            </w:r>
          </w:p>
        </w:tc>
      </w:tr>
      <w:tr w:rsidR="00E66558" w:rsidRPr="00E948E5" w14:paraId="2A7D54CC"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Pr="00E948E5" w:rsidRDefault="009D71E8">
            <w:pPr>
              <w:pStyle w:val="TableRow"/>
              <w:rPr>
                <w:sz w:val="22"/>
                <w:szCs w:val="22"/>
              </w:rPr>
            </w:pPr>
            <w:r w:rsidRPr="00E948E5">
              <w:rPr>
                <w:sz w:val="22"/>
                <w:szCs w:val="22"/>
              </w:rPr>
              <w:t>Statement authorised by</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0E3BE5" w14:textId="77777777" w:rsidR="00E66558" w:rsidRPr="00E948E5" w:rsidRDefault="00253E89">
            <w:pPr>
              <w:pStyle w:val="TableRow"/>
              <w:rPr>
                <w:sz w:val="22"/>
                <w:szCs w:val="22"/>
              </w:rPr>
            </w:pPr>
            <w:r w:rsidRPr="00E948E5">
              <w:rPr>
                <w:sz w:val="22"/>
                <w:szCs w:val="22"/>
              </w:rPr>
              <w:t>Karen Headland</w:t>
            </w:r>
          </w:p>
          <w:p w14:paraId="2A7D54CB" w14:textId="479F6FFE" w:rsidR="00253E89" w:rsidRPr="00E948E5" w:rsidRDefault="00253E89">
            <w:pPr>
              <w:pStyle w:val="TableRow"/>
              <w:rPr>
                <w:sz w:val="22"/>
                <w:szCs w:val="22"/>
              </w:rPr>
            </w:pPr>
            <w:r w:rsidRPr="00E948E5">
              <w:rPr>
                <w:sz w:val="22"/>
                <w:szCs w:val="22"/>
              </w:rPr>
              <w:t>Headteacher</w:t>
            </w:r>
          </w:p>
        </w:tc>
      </w:tr>
      <w:tr w:rsidR="00E66558" w:rsidRPr="00E948E5" w14:paraId="2A7D54CF"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Pr="00E948E5" w:rsidRDefault="009D71E8">
            <w:pPr>
              <w:pStyle w:val="TableRow"/>
              <w:rPr>
                <w:sz w:val="22"/>
                <w:szCs w:val="22"/>
              </w:rPr>
            </w:pPr>
            <w:r w:rsidRPr="00E948E5">
              <w:rPr>
                <w:sz w:val="22"/>
                <w:szCs w:val="22"/>
              </w:rP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0ABEC8" w14:textId="77777777" w:rsidR="00E66558" w:rsidRPr="00E948E5" w:rsidRDefault="00253E89">
            <w:pPr>
              <w:pStyle w:val="TableRow"/>
              <w:rPr>
                <w:sz w:val="22"/>
                <w:szCs w:val="22"/>
              </w:rPr>
            </w:pPr>
            <w:r w:rsidRPr="00E948E5">
              <w:rPr>
                <w:sz w:val="22"/>
                <w:szCs w:val="22"/>
              </w:rPr>
              <w:t>Kylie Grey</w:t>
            </w:r>
          </w:p>
          <w:p w14:paraId="2A7D54CE" w14:textId="63A63D66" w:rsidR="00253E89" w:rsidRPr="00E948E5" w:rsidRDefault="00253E89">
            <w:pPr>
              <w:pStyle w:val="TableRow"/>
              <w:rPr>
                <w:sz w:val="22"/>
                <w:szCs w:val="22"/>
              </w:rPr>
            </w:pPr>
            <w:r w:rsidRPr="00E948E5">
              <w:rPr>
                <w:sz w:val="22"/>
                <w:szCs w:val="22"/>
              </w:rPr>
              <w:t>Deputy Headteacher</w:t>
            </w:r>
          </w:p>
        </w:tc>
      </w:tr>
    </w:tbl>
    <w:bookmarkEnd w:id="2"/>
    <w:bookmarkEnd w:id="3"/>
    <w:bookmarkEnd w:id="4"/>
    <w:p w14:paraId="2A7D54D3" w14:textId="77777777" w:rsidR="00E66558" w:rsidRPr="00E948E5" w:rsidRDefault="009D71E8">
      <w:pPr>
        <w:spacing w:before="480" w:line="240" w:lineRule="auto"/>
        <w:rPr>
          <w:b/>
          <w:color w:val="104F75"/>
          <w:sz w:val="22"/>
          <w:szCs w:val="22"/>
        </w:rPr>
      </w:pPr>
      <w:r w:rsidRPr="00E948E5">
        <w:rPr>
          <w:b/>
          <w:color w:val="104F75"/>
          <w:sz w:val="22"/>
          <w:szCs w:val="22"/>
        </w:rPr>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E66558" w:rsidRPr="00E948E5" w14:paraId="2A7D54D6"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4" w14:textId="77777777" w:rsidR="00E66558" w:rsidRPr="00E948E5" w:rsidRDefault="009D71E8">
            <w:pPr>
              <w:pStyle w:val="TableRow"/>
              <w:rPr>
                <w:sz w:val="22"/>
                <w:szCs w:val="22"/>
              </w:rPr>
            </w:pPr>
            <w:r w:rsidRPr="00E948E5">
              <w:rPr>
                <w:b/>
                <w:sz w:val="22"/>
                <w:szCs w:val="22"/>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5" w14:textId="77777777" w:rsidR="00E66558" w:rsidRPr="00E948E5" w:rsidRDefault="009D71E8">
            <w:pPr>
              <w:pStyle w:val="TableRow"/>
              <w:rPr>
                <w:sz w:val="22"/>
                <w:szCs w:val="22"/>
              </w:rPr>
            </w:pPr>
            <w:r w:rsidRPr="00E948E5">
              <w:rPr>
                <w:b/>
                <w:sz w:val="22"/>
                <w:szCs w:val="22"/>
              </w:rPr>
              <w:t>Amount</w:t>
            </w:r>
          </w:p>
        </w:tc>
      </w:tr>
      <w:tr w:rsidR="00E66558" w:rsidRPr="00E948E5" w14:paraId="2A7D54D9"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7" w14:textId="77777777" w:rsidR="00E66558" w:rsidRPr="00E948E5" w:rsidRDefault="009D71E8">
            <w:pPr>
              <w:pStyle w:val="TableRow"/>
              <w:rPr>
                <w:sz w:val="22"/>
                <w:szCs w:val="22"/>
              </w:rPr>
            </w:pPr>
            <w:r w:rsidRPr="00E948E5">
              <w:rPr>
                <w:sz w:val="22"/>
                <w:szCs w:val="22"/>
              </w:rPr>
              <w:t>Pupil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8" w14:textId="29FFF66D" w:rsidR="00E66558" w:rsidRPr="00E948E5" w:rsidRDefault="009D71E8">
            <w:pPr>
              <w:pStyle w:val="TableRow"/>
              <w:rPr>
                <w:sz w:val="22"/>
                <w:szCs w:val="22"/>
              </w:rPr>
            </w:pPr>
            <w:r w:rsidRPr="00E948E5">
              <w:rPr>
                <w:sz w:val="22"/>
                <w:szCs w:val="22"/>
              </w:rPr>
              <w:t>£</w:t>
            </w:r>
            <w:r w:rsidR="00505822" w:rsidRPr="00E948E5">
              <w:rPr>
                <w:sz w:val="22"/>
                <w:szCs w:val="22"/>
              </w:rPr>
              <w:t>59,1</w:t>
            </w:r>
            <w:r w:rsidR="00A73D18">
              <w:rPr>
                <w:sz w:val="22"/>
                <w:szCs w:val="22"/>
              </w:rPr>
              <w:t>95</w:t>
            </w:r>
          </w:p>
        </w:tc>
      </w:tr>
      <w:tr w:rsidR="00E66558" w:rsidRPr="00E948E5" w14:paraId="2A7D54DC"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A" w14:textId="77777777" w:rsidR="00E66558" w:rsidRPr="00E948E5" w:rsidRDefault="009D71E8">
            <w:pPr>
              <w:pStyle w:val="TableRow"/>
              <w:rPr>
                <w:sz w:val="22"/>
                <w:szCs w:val="22"/>
              </w:rPr>
            </w:pPr>
            <w:r w:rsidRPr="00E948E5">
              <w:rPr>
                <w:sz w:val="22"/>
                <w:szCs w:val="22"/>
              </w:rPr>
              <w:t>Recovery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B" w14:textId="080EAC35" w:rsidR="00E66558" w:rsidRPr="00E948E5" w:rsidRDefault="009D71E8">
            <w:pPr>
              <w:pStyle w:val="TableRow"/>
              <w:rPr>
                <w:sz w:val="22"/>
                <w:szCs w:val="22"/>
              </w:rPr>
            </w:pPr>
            <w:r w:rsidRPr="00E948E5">
              <w:rPr>
                <w:sz w:val="22"/>
                <w:szCs w:val="22"/>
              </w:rPr>
              <w:t>£</w:t>
            </w:r>
            <w:r w:rsidR="003856E6" w:rsidRPr="00E948E5">
              <w:rPr>
                <w:sz w:val="22"/>
                <w:szCs w:val="22"/>
              </w:rPr>
              <w:t>5,655</w:t>
            </w:r>
          </w:p>
        </w:tc>
      </w:tr>
      <w:tr w:rsidR="00F41DAC" w:rsidRPr="00E948E5" w14:paraId="24888B1C"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BC4DC06" w14:textId="61B2C0E5" w:rsidR="00F41DAC" w:rsidRPr="00E948E5" w:rsidRDefault="00F41DAC">
            <w:pPr>
              <w:pStyle w:val="TableRow"/>
              <w:rPr>
                <w:sz w:val="22"/>
                <w:szCs w:val="22"/>
              </w:rPr>
            </w:pPr>
            <w:r w:rsidRPr="00E948E5">
              <w:rPr>
                <w:sz w:val="22"/>
                <w:szCs w:val="22"/>
              </w:rPr>
              <w:t>Tutoring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9C006" w14:textId="0DF88E62" w:rsidR="00F41DAC" w:rsidRPr="00E948E5" w:rsidRDefault="00F41DAC">
            <w:pPr>
              <w:pStyle w:val="TableRow"/>
              <w:rPr>
                <w:sz w:val="22"/>
                <w:szCs w:val="22"/>
              </w:rPr>
            </w:pPr>
            <w:r w:rsidRPr="00E948E5">
              <w:rPr>
                <w:sz w:val="22"/>
                <w:szCs w:val="22"/>
              </w:rPr>
              <w:t>£6,318</w:t>
            </w:r>
          </w:p>
        </w:tc>
      </w:tr>
      <w:tr w:rsidR="00E66558" w:rsidRPr="00E948E5" w14:paraId="2A7D54DF"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D" w14:textId="77777777" w:rsidR="00E66558" w:rsidRPr="00E948E5" w:rsidRDefault="009D71E8">
            <w:pPr>
              <w:pStyle w:val="TableRow"/>
              <w:rPr>
                <w:sz w:val="22"/>
                <w:szCs w:val="22"/>
              </w:rPr>
            </w:pPr>
            <w:r w:rsidRPr="00E948E5">
              <w:rPr>
                <w:sz w:val="22"/>
                <w:szCs w:val="22"/>
              </w:rPr>
              <w:t>Pupil premium funding carried forward from previous years (enter £0 if not applicable)</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E" w14:textId="10AA9EF6" w:rsidR="00E66558" w:rsidRPr="00E948E5" w:rsidRDefault="009D71E8">
            <w:pPr>
              <w:pStyle w:val="TableRow"/>
              <w:rPr>
                <w:sz w:val="22"/>
                <w:szCs w:val="22"/>
              </w:rPr>
            </w:pPr>
            <w:r w:rsidRPr="00E948E5">
              <w:rPr>
                <w:sz w:val="22"/>
                <w:szCs w:val="22"/>
              </w:rPr>
              <w:t>£</w:t>
            </w:r>
            <w:r w:rsidR="00B344EE" w:rsidRPr="00E948E5">
              <w:rPr>
                <w:sz w:val="22"/>
                <w:szCs w:val="22"/>
              </w:rPr>
              <w:t>0</w:t>
            </w:r>
          </w:p>
        </w:tc>
      </w:tr>
      <w:tr w:rsidR="00E66558" w:rsidRPr="00E948E5" w14:paraId="2A7D54E3" w14:textId="77777777">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E0" w14:textId="77777777" w:rsidR="00E66558" w:rsidRPr="00E948E5" w:rsidRDefault="009D71E8">
            <w:pPr>
              <w:pStyle w:val="TableRow"/>
              <w:rPr>
                <w:b/>
                <w:sz w:val="22"/>
                <w:szCs w:val="22"/>
              </w:rPr>
            </w:pPr>
            <w:r w:rsidRPr="00E948E5">
              <w:rPr>
                <w:b/>
                <w:sz w:val="22"/>
                <w:szCs w:val="22"/>
              </w:rPr>
              <w:t>Total budget for this academic year</w:t>
            </w:r>
          </w:p>
          <w:p w14:paraId="2A7D54E1" w14:textId="77777777" w:rsidR="00E66558" w:rsidRPr="00E948E5" w:rsidRDefault="009D71E8">
            <w:pPr>
              <w:pStyle w:val="TableRow"/>
              <w:rPr>
                <w:sz w:val="22"/>
                <w:szCs w:val="22"/>
              </w:rPr>
            </w:pPr>
            <w:r w:rsidRPr="00E948E5">
              <w:rPr>
                <w:sz w:val="22"/>
                <w:szCs w:val="22"/>
              </w:rPr>
              <w:t>If your school is an academy in a trust that pools this funding, state the amount available to your school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E2" w14:textId="7C6AD53E" w:rsidR="00E66558" w:rsidRPr="00E948E5" w:rsidRDefault="009D71E8">
            <w:pPr>
              <w:pStyle w:val="TableRow"/>
              <w:rPr>
                <w:sz w:val="22"/>
                <w:szCs w:val="22"/>
              </w:rPr>
            </w:pPr>
            <w:r w:rsidRPr="00E948E5">
              <w:rPr>
                <w:sz w:val="22"/>
                <w:szCs w:val="22"/>
              </w:rPr>
              <w:t>£</w:t>
            </w:r>
            <w:r w:rsidR="00DD74FB" w:rsidRPr="00E948E5">
              <w:rPr>
                <w:sz w:val="22"/>
                <w:szCs w:val="22"/>
              </w:rPr>
              <w:t>71,1</w:t>
            </w:r>
            <w:r w:rsidR="00A73D18">
              <w:rPr>
                <w:sz w:val="22"/>
                <w:szCs w:val="22"/>
              </w:rPr>
              <w:t>68</w:t>
            </w:r>
          </w:p>
        </w:tc>
      </w:tr>
    </w:tbl>
    <w:p w14:paraId="2A7D54E4" w14:textId="77777777" w:rsidR="00E66558" w:rsidRPr="00E948E5" w:rsidRDefault="009D71E8">
      <w:pPr>
        <w:pStyle w:val="Heading1"/>
        <w:rPr>
          <w:sz w:val="22"/>
          <w:szCs w:val="22"/>
        </w:rPr>
      </w:pPr>
      <w:r w:rsidRPr="00E948E5">
        <w:rPr>
          <w:sz w:val="22"/>
          <w:szCs w:val="22"/>
        </w:rPr>
        <w:lastRenderedPageBreak/>
        <w:t>Part A: Pupil premium strategy plan</w:t>
      </w:r>
    </w:p>
    <w:p w14:paraId="2A7D54E5" w14:textId="77777777" w:rsidR="00E66558" w:rsidRPr="00E948E5" w:rsidRDefault="009D71E8">
      <w:pPr>
        <w:pStyle w:val="Heading2"/>
        <w:rPr>
          <w:sz w:val="22"/>
          <w:szCs w:val="22"/>
        </w:rPr>
      </w:pPr>
      <w:bookmarkStart w:id="14" w:name="_Toc357771640"/>
      <w:bookmarkStart w:id="15" w:name="_Toc346793418"/>
      <w:r w:rsidRPr="00E948E5">
        <w:rPr>
          <w:sz w:val="22"/>
          <w:szCs w:val="22"/>
        </w:rPr>
        <w:t>Statement of intent</w:t>
      </w:r>
    </w:p>
    <w:tbl>
      <w:tblPr>
        <w:tblW w:w="9486" w:type="dxa"/>
        <w:tblCellMar>
          <w:left w:w="10" w:type="dxa"/>
          <w:right w:w="10" w:type="dxa"/>
        </w:tblCellMar>
        <w:tblLook w:val="04A0" w:firstRow="1" w:lastRow="0" w:firstColumn="1" w:lastColumn="0" w:noHBand="0" w:noVBand="1"/>
      </w:tblPr>
      <w:tblGrid>
        <w:gridCol w:w="9486"/>
      </w:tblGrid>
      <w:tr w:rsidR="00E66558" w:rsidRPr="00E948E5" w14:paraId="2A7D54EA"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D545B6" w14:textId="0A59E921" w:rsidR="00E66558" w:rsidRPr="00E948E5" w:rsidRDefault="00F41DAC" w:rsidP="00F41DAC">
            <w:pPr>
              <w:ind w:left="360"/>
              <w:rPr>
                <w:iCs/>
                <w:sz w:val="22"/>
                <w:szCs w:val="22"/>
              </w:rPr>
            </w:pPr>
            <w:r w:rsidRPr="00E948E5">
              <w:rPr>
                <w:iCs/>
                <w:sz w:val="22"/>
                <w:szCs w:val="22"/>
              </w:rPr>
              <w:t>Cotton End Forest School is a growing two form entry primary school south of Bedford. Our current site opened in March 2019 and we are currently two form from Reception to Year 3. Our intake is diverse, with many children coming from local towns and villages.</w:t>
            </w:r>
          </w:p>
          <w:p w14:paraId="6965D499" w14:textId="77777777" w:rsidR="000E52A3" w:rsidRPr="00E948E5" w:rsidRDefault="000E52A3" w:rsidP="000E52A3">
            <w:pPr>
              <w:ind w:left="360"/>
              <w:rPr>
                <w:iCs/>
                <w:sz w:val="22"/>
                <w:szCs w:val="22"/>
              </w:rPr>
            </w:pPr>
            <w:r w:rsidRPr="00E948E5">
              <w:rPr>
                <w:iCs/>
                <w:sz w:val="22"/>
                <w:szCs w:val="22"/>
              </w:rPr>
              <w:t>The Pupil Premium Strategy Plan covers a three-year cycle and will be reviewed on a yearly basis. Cotton End Forest School is committed to ensuring that every pupil, irrespective of their background, is a highly successful learner.</w:t>
            </w:r>
          </w:p>
          <w:p w14:paraId="39D0EEBC" w14:textId="3B46A67E" w:rsidR="00F41DAC" w:rsidRPr="00E948E5" w:rsidRDefault="00F41DAC" w:rsidP="00F41DAC">
            <w:pPr>
              <w:ind w:left="360"/>
              <w:rPr>
                <w:iCs/>
                <w:sz w:val="22"/>
                <w:szCs w:val="22"/>
              </w:rPr>
            </w:pPr>
            <w:r w:rsidRPr="00E948E5">
              <w:rPr>
                <w:iCs/>
                <w:sz w:val="22"/>
                <w:szCs w:val="22"/>
              </w:rPr>
              <w:t>The gap between disadvantaged pupils and othe</w:t>
            </w:r>
            <w:r w:rsidR="00436384" w:rsidRPr="00E948E5">
              <w:rPr>
                <w:iCs/>
                <w:sz w:val="22"/>
                <w:szCs w:val="22"/>
              </w:rPr>
              <w:t>rs has widened over the past two years</w:t>
            </w:r>
            <w:r w:rsidR="00CB73DF" w:rsidRPr="00E948E5">
              <w:rPr>
                <w:iCs/>
                <w:sz w:val="22"/>
                <w:szCs w:val="22"/>
              </w:rPr>
              <w:t>. Through our internal data, we know that the gaps have widened, or are at risk of widening,</w:t>
            </w:r>
            <w:r w:rsidR="00436384" w:rsidRPr="00E948E5">
              <w:rPr>
                <w:iCs/>
                <w:sz w:val="22"/>
                <w:szCs w:val="22"/>
              </w:rPr>
              <w:t xml:space="preserve"> in writing and maths. We have also identified that many of our disadvantaged pupils are requiring additional support with SEMH and other non-academic barriers, such as behaviour </w:t>
            </w:r>
            <w:r w:rsidR="00CB73DF" w:rsidRPr="00E948E5">
              <w:rPr>
                <w:iCs/>
                <w:sz w:val="22"/>
                <w:szCs w:val="22"/>
              </w:rPr>
              <w:t>and attendance.</w:t>
            </w:r>
          </w:p>
          <w:p w14:paraId="35406291" w14:textId="77777777" w:rsidR="00CB73DF" w:rsidRPr="00E948E5" w:rsidRDefault="00CB73DF" w:rsidP="00CB73DF">
            <w:pPr>
              <w:ind w:left="360"/>
              <w:rPr>
                <w:iCs/>
                <w:sz w:val="22"/>
                <w:szCs w:val="22"/>
              </w:rPr>
            </w:pPr>
            <w:r w:rsidRPr="00E948E5">
              <w:rPr>
                <w:iCs/>
                <w:sz w:val="22"/>
                <w:szCs w:val="22"/>
              </w:rPr>
              <w:t>We use a variety of tools to assess learning, starting from the use of NELI in Reception to PIRA and White Rose throughout Key Stages 1 and 2. These assessments focus staff not on what we have covered, but on what has been retained and applied by our pupils.</w:t>
            </w:r>
          </w:p>
          <w:p w14:paraId="0C47C9E2" w14:textId="6F9AEC15" w:rsidR="00CB73DF" w:rsidRPr="00E948E5" w:rsidRDefault="00CB73DF" w:rsidP="00CB73DF">
            <w:pPr>
              <w:ind w:left="360"/>
              <w:rPr>
                <w:iCs/>
                <w:sz w:val="22"/>
                <w:szCs w:val="22"/>
              </w:rPr>
            </w:pPr>
            <w:r w:rsidRPr="00E948E5">
              <w:rPr>
                <w:iCs/>
                <w:sz w:val="22"/>
                <w:szCs w:val="22"/>
              </w:rPr>
              <w:t>High-quality first teaching is at the heart of our approach,</w:t>
            </w:r>
            <w:r w:rsidR="000E52A3" w:rsidRPr="00E948E5">
              <w:rPr>
                <w:iCs/>
                <w:sz w:val="22"/>
                <w:szCs w:val="22"/>
              </w:rPr>
              <w:t xml:space="preserve"> with staff delivering a curriculum which responds to the needs of the pupils. Teachers identify where their pupils require more support and plan strategies to bridge and narrow gaps in attainment. In turn, this also benefits non-disadvantaged pupils across school. Target</w:t>
            </w:r>
            <w:r w:rsidR="00DF054D" w:rsidRPr="00E948E5">
              <w:rPr>
                <w:iCs/>
                <w:sz w:val="22"/>
                <w:szCs w:val="22"/>
              </w:rPr>
              <w:t>ed</w:t>
            </w:r>
            <w:r w:rsidR="000E52A3" w:rsidRPr="00E948E5">
              <w:rPr>
                <w:iCs/>
                <w:sz w:val="22"/>
                <w:szCs w:val="22"/>
              </w:rPr>
              <w:t xml:space="preserve"> academic support is </w:t>
            </w:r>
            <w:r w:rsidR="00DF054D" w:rsidRPr="00E948E5">
              <w:rPr>
                <w:iCs/>
                <w:sz w:val="22"/>
                <w:szCs w:val="22"/>
              </w:rPr>
              <w:t>planned for and delivered, ensuring interventions meet the needs of disadvantaged pupils, including those with SEND.</w:t>
            </w:r>
          </w:p>
          <w:p w14:paraId="255FD7F1" w14:textId="548D9FAD" w:rsidR="00DF054D" w:rsidRPr="00E948E5" w:rsidRDefault="00DF054D" w:rsidP="00CB73DF">
            <w:pPr>
              <w:ind w:left="360"/>
              <w:rPr>
                <w:iCs/>
                <w:sz w:val="22"/>
                <w:szCs w:val="22"/>
              </w:rPr>
            </w:pPr>
            <w:r w:rsidRPr="00E948E5">
              <w:rPr>
                <w:iCs/>
                <w:sz w:val="22"/>
                <w:szCs w:val="22"/>
              </w:rPr>
              <w:t>Our approach will be responsive to the needs of the children, rooted in robust diagnostic assessments. The approaches complement each other in order to support children on their learning journey. To ensure they are effective, we will:</w:t>
            </w:r>
          </w:p>
          <w:p w14:paraId="5833A5DC" w14:textId="7D858921" w:rsidR="00DF054D" w:rsidRPr="00E948E5" w:rsidRDefault="00DF054D" w:rsidP="00DF054D">
            <w:pPr>
              <w:pStyle w:val="ListParagraph"/>
              <w:numPr>
                <w:ilvl w:val="0"/>
                <w:numId w:val="14"/>
              </w:numPr>
              <w:rPr>
                <w:iCs/>
                <w:sz w:val="22"/>
                <w:szCs w:val="22"/>
              </w:rPr>
            </w:pPr>
            <w:r w:rsidRPr="00E948E5">
              <w:rPr>
                <w:iCs/>
                <w:sz w:val="22"/>
                <w:szCs w:val="22"/>
              </w:rPr>
              <w:t>Ensure children are challenged in the work they are set.</w:t>
            </w:r>
          </w:p>
          <w:p w14:paraId="06EABACA" w14:textId="022B055F" w:rsidR="00DF054D" w:rsidRPr="00E948E5" w:rsidRDefault="00DF054D" w:rsidP="00DF054D">
            <w:pPr>
              <w:pStyle w:val="ListParagraph"/>
              <w:numPr>
                <w:ilvl w:val="0"/>
                <w:numId w:val="14"/>
              </w:numPr>
              <w:rPr>
                <w:iCs/>
                <w:sz w:val="22"/>
                <w:szCs w:val="22"/>
              </w:rPr>
            </w:pPr>
            <w:r w:rsidRPr="00E948E5">
              <w:rPr>
                <w:iCs/>
                <w:sz w:val="22"/>
                <w:szCs w:val="22"/>
              </w:rPr>
              <w:t>Act early to intervene at the point need is identified.</w:t>
            </w:r>
          </w:p>
          <w:p w14:paraId="4A01DE65" w14:textId="77777777" w:rsidR="00436384" w:rsidRPr="00E948E5" w:rsidRDefault="00DF054D" w:rsidP="00703077">
            <w:pPr>
              <w:pStyle w:val="ListParagraph"/>
              <w:numPr>
                <w:ilvl w:val="0"/>
                <w:numId w:val="14"/>
              </w:numPr>
              <w:rPr>
                <w:iCs/>
                <w:sz w:val="22"/>
                <w:szCs w:val="22"/>
              </w:rPr>
            </w:pPr>
            <w:r w:rsidRPr="00E948E5">
              <w:rPr>
                <w:iCs/>
                <w:sz w:val="22"/>
                <w:szCs w:val="22"/>
              </w:rPr>
              <w:t>Adopt a whole school approach, where all staff are responsible for the outcomes of the children.</w:t>
            </w:r>
          </w:p>
          <w:p w14:paraId="2A7D54E9" w14:textId="59FC958B" w:rsidR="00703077" w:rsidRPr="00E948E5" w:rsidRDefault="00703077" w:rsidP="00703077">
            <w:pPr>
              <w:rPr>
                <w:iCs/>
                <w:sz w:val="22"/>
                <w:szCs w:val="22"/>
              </w:rPr>
            </w:pPr>
          </w:p>
        </w:tc>
      </w:tr>
    </w:tbl>
    <w:p w14:paraId="61A43604" w14:textId="77777777" w:rsidR="00001307" w:rsidRDefault="00001307">
      <w:pPr>
        <w:pStyle w:val="Heading2"/>
        <w:spacing w:before="600"/>
        <w:rPr>
          <w:sz w:val="22"/>
          <w:szCs w:val="22"/>
        </w:rPr>
      </w:pPr>
    </w:p>
    <w:p w14:paraId="2A7D54EB" w14:textId="360E6778" w:rsidR="00E66558" w:rsidRPr="00E948E5" w:rsidRDefault="009D71E8">
      <w:pPr>
        <w:pStyle w:val="Heading2"/>
        <w:spacing w:before="600"/>
        <w:rPr>
          <w:sz w:val="22"/>
          <w:szCs w:val="22"/>
        </w:rPr>
      </w:pPr>
      <w:r w:rsidRPr="00E948E5">
        <w:rPr>
          <w:sz w:val="22"/>
          <w:szCs w:val="22"/>
        </w:rPr>
        <w:t>Challenges</w:t>
      </w:r>
    </w:p>
    <w:p w14:paraId="2A7D54EC" w14:textId="77777777" w:rsidR="00E66558" w:rsidRPr="00E948E5" w:rsidRDefault="009D71E8">
      <w:pPr>
        <w:spacing w:before="120" w:line="240" w:lineRule="auto"/>
        <w:textAlignment w:val="baseline"/>
        <w:outlineLvl w:val="0"/>
        <w:rPr>
          <w:sz w:val="22"/>
          <w:szCs w:val="22"/>
        </w:rPr>
      </w:pPr>
      <w:r w:rsidRPr="00E948E5">
        <w:rPr>
          <w:bCs/>
          <w:color w:val="auto"/>
          <w:sz w:val="22"/>
          <w:szCs w:val="22"/>
        </w:rPr>
        <w:t>This details</w:t>
      </w:r>
      <w:r w:rsidRPr="00E948E5">
        <w:rPr>
          <w:color w:val="auto"/>
          <w:sz w:val="22"/>
          <w:szCs w:val="22"/>
        </w:rPr>
        <w:t xml:space="preserve"> the key</w:t>
      </w:r>
      <w:r w:rsidRPr="00E948E5">
        <w:rPr>
          <w:bCs/>
          <w:color w:val="auto"/>
          <w:sz w:val="22"/>
          <w:szCs w:val="22"/>
        </w:rPr>
        <w:t xml:space="preserve"> </w:t>
      </w:r>
      <w:r w:rsidRPr="00E948E5">
        <w:rPr>
          <w:color w:val="auto"/>
          <w:sz w:val="22"/>
          <w:szCs w:val="22"/>
        </w:rPr>
        <w:t xml:space="preserve">challenges to </w:t>
      </w:r>
      <w:r w:rsidRPr="00E948E5">
        <w:rPr>
          <w:bCs/>
          <w:color w:val="auto"/>
          <w:sz w:val="22"/>
          <w:szCs w:val="22"/>
        </w:rPr>
        <w:t>achievement that we have</w:t>
      </w:r>
      <w:r w:rsidRPr="00E948E5">
        <w:rPr>
          <w:color w:val="auto"/>
          <w:sz w:val="22"/>
          <w:szCs w:val="22"/>
        </w:rPr>
        <w:t xml:space="preserve"> identified among </w:t>
      </w:r>
      <w:r w:rsidRPr="00E948E5">
        <w:rPr>
          <w:bCs/>
          <w:color w:val="auto"/>
          <w:sz w:val="22"/>
          <w:szCs w:val="22"/>
        </w:rPr>
        <w:t>our</w:t>
      </w:r>
      <w:r w:rsidRPr="00E948E5">
        <w:rPr>
          <w:color w:val="auto"/>
          <w:sz w:val="22"/>
          <w:szCs w:val="22"/>
        </w:rPr>
        <w:t xml:space="preserve"> disadvantaged pupils.</w:t>
      </w:r>
    </w:p>
    <w:tbl>
      <w:tblPr>
        <w:tblW w:w="5000" w:type="pct"/>
        <w:tblCellMar>
          <w:left w:w="10" w:type="dxa"/>
          <w:right w:w="10" w:type="dxa"/>
        </w:tblCellMar>
        <w:tblLook w:val="04A0" w:firstRow="1" w:lastRow="0" w:firstColumn="1" w:lastColumn="0" w:noHBand="0" w:noVBand="1"/>
      </w:tblPr>
      <w:tblGrid>
        <w:gridCol w:w="1477"/>
        <w:gridCol w:w="8009"/>
      </w:tblGrid>
      <w:tr w:rsidR="00E66558" w:rsidRPr="00E948E5" w14:paraId="2A7D54EF" w14:textId="77777777">
        <w:tc>
          <w:tcPr>
            <w:tcW w:w="147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Pr="00E948E5" w:rsidRDefault="009D71E8">
            <w:pPr>
              <w:pStyle w:val="TableHeader"/>
              <w:jc w:val="left"/>
              <w:rPr>
                <w:sz w:val="22"/>
                <w:szCs w:val="22"/>
              </w:rPr>
            </w:pPr>
            <w:r w:rsidRPr="00E948E5">
              <w:rPr>
                <w:sz w:val="22"/>
                <w:szCs w:val="22"/>
              </w:rPr>
              <w:t>Challenge number</w:t>
            </w:r>
          </w:p>
        </w:tc>
        <w:tc>
          <w:tcPr>
            <w:tcW w:w="800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Pr="00E948E5" w:rsidRDefault="009D71E8">
            <w:pPr>
              <w:pStyle w:val="TableHeader"/>
              <w:jc w:val="left"/>
              <w:rPr>
                <w:sz w:val="22"/>
                <w:szCs w:val="22"/>
              </w:rPr>
            </w:pPr>
            <w:r w:rsidRPr="00E948E5">
              <w:rPr>
                <w:sz w:val="22"/>
                <w:szCs w:val="22"/>
              </w:rPr>
              <w:t xml:space="preserve">Detail of challenge </w:t>
            </w:r>
          </w:p>
        </w:tc>
      </w:tr>
      <w:tr w:rsidR="00E66558" w:rsidRPr="00E948E5" w14:paraId="2A7D54F2"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77777777" w:rsidR="00E66558" w:rsidRPr="00E948E5" w:rsidRDefault="009D71E8">
            <w:pPr>
              <w:pStyle w:val="TableRow"/>
              <w:rPr>
                <w:sz w:val="22"/>
                <w:szCs w:val="22"/>
              </w:rPr>
            </w:pPr>
            <w:r w:rsidRPr="00E948E5">
              <w:rPr>
                <w:sz w:val="22"/>
                <w:szCs w:val="22"/>
              </w:rPr>
              <w:t>1</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7B3BCBFF" w:rsidR="00E66558" w:rsidRPr="00E948E5" w:rsidRDefault="00C27B49">
            <w:pPr>
              <w:pStyle w:val="TableRowCentered"/>
              <w:jc w:val="left"/>
              <w:rPr>
                <w:sz w:val="22"/>
                <w:szCs w:val="22"/>
              </w:rPr>
            </w:pPr>
            <w:r w:rsidRPr="00E948E5">
              <w:rPr>
                <w:sz w:val="22"/>
                <w:szCs w:val="22"/>
              </w:rPr>
              <w:t xml:space="preserve">Reading attainment across the school </w:t>
            </w:r>
            <w:r w:rsidR="004E4CA1" w:rsidRPr="00E948E5">
              <w:rPr>
                <w:sz w:val="22"/>
                <w:szCs w:val="22"/>
              </w:rPr>
              <w:t>isn’t in line with non-disadvantaged pupils</w:t>
            </w:r>
            <w:r w:rsidR="00CA4A23" w:rsidRPr="00E948E5">
              <w:rPr>
                <w:sz w:val="22"/>
                <w:szCs w:val="22"/>
              </w:rPr>
              <w:t xml:space="preserve">. </w:t>
            </w:r>
            <w:r w:rsidR="00D60186" w:rsidRPr="00E948E5">
              <w:rPr>
                <w:sz w:val="22"/>
                <w:szCs w:val="22"/>
              </w:rPr>
              <w:t>QLA</w:t>
            </w:r>
            <w:r w:rsidR="00267C0A" w:rsidRPr="00E948E5">
              <w:rPr>
                <w:sz w:val="22"/>
                <w:szCs w:val="22"/>
              </w:rPr>
              <w:t xml:space="preserve"> shows that children require additional support with retrieval and inference.</w:t>
            </w:r>
          </w:p>
        </w:tc>
      </w:tr>
      <w:tr w:rsidR="00E66558" w:rsidRPr="00E948E5" w14:paraId="2A7D54F5"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77777777" w:rsidR="00E66558" w:rsidRPr="00E948E5" w:rsidRDefault="009D71E8">
            <w:pPr>
              <w:pStyle w:val="TableRow"/>
              <w:rPr>
                <w:sz w:val="22"/>
                <w:szCs w:val="22"/>
              </w:rPr>
            </w:pPr>
            <w:r w:rsidRPr="00E948E5">
              <w:rPr>
                <w:sz w:val="22"/>
                <w:szCs w:val="22"/>
              </w:rPr>
              <w:t>2</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08CDF8D4" w:rsidR="00E66558" w:rsidRPr="00E948E5" w:rsidRDefault="00CA4A23">
            <w:pPr>
              <w:pStyle w:val="TableRowCentered"/>
              <w:jc w:val="left"/>
              <w:rPr>
                <w:sz w:val="22"/>
                <w:szCs w:val="22"/>
              </w:rPr>
            </w:pPr>
            <w:r w:rsidRPr="00E948E5">
              <w:rPr>
                <w:sz w:val="22"/>
                <w:szCs w:val="22"/>
              </w:rPr>
              <w:t>Children in years 2 and 3 have lower attainment in writing compared to their non-disadvantaged peers. Across school, handwriting</w:t>
            </w:r>
            <w:r w:rsidR="00D60186" w:rsidRPr="00E948E5">
              <w:rPr>
                <w:sz w:val="22"/>
                <w:szCs w:val="22"/>
              </w:rPr>
              <w:t xml:space="preserve"> standards</w:t>
            </w:r>
            <w:r w:rsidRPr="00E948E5">
              <w:rPr>
                <w:sz w:val="22"/>
                <w:szCs w:val="22"/>
              </w:rPr>
              <w:t xml:space="preserve"> and writing stamina </w:t>
            </w:r>
            <w:r w:rsidR="00D60186" w:rsidRPr="00E948E5">
              <w:rPr>
                <w:sz w:val="22"/>
                <w:szCs w:val="22"/>
              </w:rPr>
              <w:t>have declined in the past two years.</w:t>
            </w:r>
          </w:p>
        </w:tc>
      </w:tr>
      <w:tr w:rsidR="00E66558" w:rsidRPr="00E948E5" w14:paraId="2A7D54F8"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77777777" w:rsidR="00E66558" w:rsidRPr="00E948E5" w:rsidRDefault="009D71E8">
            <w:pPr>
              <w:pStyle w:val="TableRow"/>
              <w:rPr>
                <w:sz w:val="22"/>
                <w:szCs w:val="22"/>
              </w:rPr>
            </w:pPr>
            <w:r w:rsidRPr="00E948E5">
              <w:rPr>
                <w:sz w:val="22"/>
                <w:szCs w:val="22"/>
              </w:rPr>
              <w:t>3</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7" w14:textId="2121783A" w:rsidR="00E66558" w:rsidRPr="00E948E5" w:rsidRDefault="00D60186">
            <w:pPr>
              <w:pStyle w:val="TableRowCentered"/>
              <w:jc w:val="left"/>
              <w:rPr>
                <w:sz w:val="22"/>
                <w:szCs w:val="22"/>
              </w:rPr>
            </w:pPr>
            <w:r w:rsidRPr="00E948E5">
              <w:rPr>
                <w:sz w:val="22"/>
                <w:szCs w:val="22"/>
              </w:rPr>
              <w:t>Children in years 2, 4 and 6 have lower levels of attainment in maths</w:t>
            </w:r>
            <w:r w:rsidR="00267C0A" w:rsidRPr="00E948E5">
              <w:rPr>
                <w:sz w:val="22"/>
                <w:szCs w:val="22"/>
              </w:rPr>
              <w:t>. Progress isn’t in line with their non-disadvantaged peers.</w:t>
            </w:r>
          </w:p>
        </w:tc>
      </w:tr>
      <w:tr w:rsidR="00E66558" w:rsidRPr="00E948E5" w14:paraId="2A7D54FB"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77777777" w:rsidR="00E66558" w:rsidRPr="00E948E5" w:rsidRDefault="009D71E8">
            <w:pPr>
              <w:pStyle w:val="TableRow"/>
              <w:rPr>
                <w:sz w:val="22"/>
                <w:szCs w:val="22"/>
              </w:rPr>
            </w:pPr>
            <w:r w:rsidRPr="00E948E5">
              <w:rPr>
                <w:sz w:val="22"/>
                <w:szCs w:val="22"/>
              </w:rPr>
              <w:t>4</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A" w14:textId="633A707F" w:rsidR="00E66558" w:rsidRPr="00E948E5" w:rsidRDefault="00267C0A">
            <w:pPr>
              <w:pStyle w:val="TableRowCentered"/>
              <w:jc w:val="left"/>
              <w:rPr>
                <w:iCs/>
                <w:sz w:val="22"/>
                <w:szCs w:val="22"/>
              </w:rPr>
            </w:pPr>
            <w:r w:rsidRPr="00E948E5">
              <w:rPr>
                <w:iCs/>
                <w:sz w:val="22"/>
                <w:szCs w:val="22"/>
              </w:rPr>
              <w:t>Number of children requiring additional support with their Mental Health has increased, with a particular focus on children in UKS2.</w:t>
            </w:r>
          </w:p>
        </w:tc>
      </w:tr>
      <w:tr w:rsidR="00E66558" w:rsidRPr="00E948E5" w14:paraId="2A7D54FE"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77777777" w:rsidR="00E66558" w:rsidRPr="00E948E5" w:rsidRDefault="009D71E8">
            <w:pPr>
              <w:pStyle w:val="TableRow"/>
              <w:rPr>
                <w:sz w:val="22"/>
                <w:szCs w:val="22"/>
              </w:rPr>
            </w:pPr>
            <w:bookmarkStart w:id="16" w:name="_Toc443397160"/>
            <w:r w:rsidRPr="00E948E5">
              <w:rPr>
                <w:sz w:val="22"/>
                <w:szCs w:val="22"/>
              </w:rPr>
              <w:t>5</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D" w14:textId="4A520CB7" w:rsidR="00E66558" w:rsidRPr="00E948E5" w:rsidRDefault="00267C0A">
            <w:pPr>
              <w:pStyle w:val="TableRowCentered"/>
              <w:jc w:val="left"/>
              <w:rPr>
                <w:iCs/>
                <w:sz w:val="22"/>
                <w:szCs w:val="22"/>
              </w:rPr>
            </w:pPr>
            <w:r w:rsidRPr="00E948E5">
              <w:rPr>
                <w:iCs/>
                <w:sz w:val="22"/>
                <w:szCs w:val="22"/>
              </w:rPr>
              <w:t xml:space="preserve">Attendance of disadvantaged pupils is lower than non-disadvantaged pupils. For the academic year 21/22, </w:t>
            </w:r>
            <w:r w:rsidR="00D66E13" w:rsidRPr="00E948E5">
              <w:rPr>
                <w:iCs/>
                <w:sz w:val="22"/>
                <w:szCs w:val="22"/>
              </w:rPr>
              <w:t>this was 91% compared to 94.8%.</w:t>
            </w:r>
          </w:p>
        </w:tc>
      </w:tr>
      <w:tr w:rsidR="00533893" w:rsidRPr="00E948E5" w14:paraId="02C2C9F7" w14:textId="77777777">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FC4844" w14:textId="7EDDFEA8" w:rsidR="00533893" w:rsidRPr="00E948E5" w:rsidRDefault="003734CB">
            <w:pPr>
              <w:pStyle w:val="TableRow"/>
              <w:rPr>
                <w:sz w:val="22"/>
                <w:szCs w:val="22"/>
              </w:rPr>
            </w:pPr>
            <w:r w:rsidRPr="00E948E5">
              <w:rPr>
                <w:sz w:val="22"/>
                <w:szCs w:val="22"/>
              </w:rPr>
              <w:t>6</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6D3624" w14:textId="3A39C093" w:rsidR="00533893" w:rsidRPr="00E948E5" w:rsidRDefault="003734CB">
            <w:pPr>
              <w:pStyle w:val="TableRowCentered"/>
              <w:jc w:val="left"/>
              <w:rPr>
                <w:iCs/>
                <w:sz w:val="22"/>
                <w:szCs w:val="22"/>
              </w:rPr>
            </w:pPr>
            <w:r w:rsidRPr="00E948E5">
              <w:rPr>
                <w:iCs/>
                <w:sz w:val="22"/>
                <w:szCs w:val="22"/>
              </w:rPr>
              <w:t xml:space="preserve">Phonics attainment for disadvantaged learners is lower than non-disadvantaged. For the academic year 21/22, 28.6% of year 1 disadvantaged were ‘Working At’ compared to 67.9% for the whole year group. </w:t>
            </w:r>
          </w:p>
        </w:tc>
      </w:tr>
    </w:tbl>
    <w:p w14:paraId="2A7D54FF" w14:textId="77777777" w:rsidR="00E66558" w:rsidRPr="00E948E5" w:rsidRDefault="009D71E8">
      <w:pPr>
        <w:pStyle w:val="Heading2"/>
        <w:spacing w:before="600"/>
        <w:rPr>
          <w:sz w:val="22"/>
          <w:szCs w:val="22"/>
        </w:rPr>
      </w:pPr>
      <w:r w:rsidRPr="00E948E5">
        <w:rPr>
          <w:sz w:val="22"/>
          <w:szCs w:val="22"/>
        </w:rPr>
        <w:t xml:space="preserve">Intended outcomes </w:t>
      </w:r>
    </w:p>
    <w:p w14:paraId="2A7D5500" w14:textId="77777777" w:rsidR="00E66558" w:rsidRPr="00E948E5" w:rsidRDefault="009D71E8">
      <w:pPr>
        <w:rPr>
          <w:sz w:val="22"/>
          <w:szCs w:val="22"/>
        </w:rPr>
      </w:pPr>
      <w:r w:rsidRPr="00E948E5">
        <w:rPr>
          <w:color w:val="auto"/>
          <w:sz w:val="22"/>
          <w:szCs w:val="22"/>
        </w:rPr>
        <w:t xml:space="preserve">This explains the outcomes we are aiming for </w:t>
      </w:r>
      <w:r w:rsidRPr="00E948E5">
        <w:rPr>
          <w:b/>
          <w:bCs/>
          <w:color w:val="auto"/>
          <w:sz w:val="22"/>
          <w:szCs w:val="22"/>
        </w:rPr>
        <w:t>by the end of our current strategy plan</w:t>
      </w:r>
      <w:r w:rsidRPr="00E948E5">
        <w:rPr>
          <w:color w:val="auto"/>
          <w:sz w:val="22"/>
          <w:szCs w:val="22"/>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4815"/>
        <w:gridCol w:w="4671"/>
      </w:tblGrid>
      <w:tr w:rsidR="00E66558" w:rsidRPr="00E948E5" w14:paraId="2A7D5503"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1" w14:textId="77777777" w:rsidR="00E66558" w:rsidRPr="00E948E5" w:rsidRDefault="009D71E8">
            <w:pPr>
              <w:pStyle w:val="TableHeader"/>
              <w:jc w:val="left"/>
              <w:rPr>
                <w:sz w:val="22"/>
                <w:szCs w:val="22"/>
              </w:rPr>
            </w:pPr>
            <w:r w:rsidRPr="00E948E5">
              <w:rPr>
                <w:sz w:val="22"/>
                <w:szCs w:val="22"/>
              </w:rPr>
              <w:t>Intended outcome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2" w14:textId="77777777" w:rsidR="00E66558" w:rsidRPr="00E948E5" w:rsidRDefault="009D71E8">
            <w:pPr>
              <w:pStyle w:val="TableHeader"/>
              <w:jc w:val="left"/>
              <w:rPr>
                <w:sz w:val="22"/>
                <w:szCs w:val="22"/>
              </w:rPr>
            </w:pPr>
            <w:r w:rsidRPr="00E948E5">
              <w:rPr>
                <w:sz w:val="22"/>
                <w:szCs w:val="22"/>
              </w:rPr>
              <w:t>Success criteria</w:t>
            </w:r>
          </w:p>
        </w:tc>
      </w:tr>
      <w:tr w:rsidR="00E66558" w:rsidRPr="00E948E5" w14:paraId="2A7D5506"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4" w14:textId="31DCAB2A" w:rsidR="00E66558" w:rsidRPr="00E948E5" w:rsidRDefault="003734CB">
            <w:pPr>
              <w:pStyle w:val="TableRow"/>
              <w:rPr>
                <w:sz w:val="22"/>
                <w:szCs w:val="22"/>
              </w:rPr>
            </w:pPr>
            <w:r w:rsidRPr="00E948E5">
              <w:rPr>
                <w:sz w:val="22"/>
                <w:szCs w:val="22"/>
              </w:rPr>
              <w:t>To support disadvantaged children to make accelerated progress in phonics.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2E22EB" w14:textId="77777777" w:rsidR="00E66558" w:rsidRPr="00E948E5" w:rsidRDefault="003734CB" w:rsidP="003734CB">
            <w:pPr>
              <w:pStyle w:val="TableRowCentered"/>
              <w:numPr>
                <w:ilvl w:val="0"/>
                <w:numId w:val="15"/>
              </w:numPr>
              <w:jc w:val="left"/>
              <w:rPr>
                <w:sz w:val="22"/>
                <w:szCs w:val="22"/>
              </w:rPr>
            </w:pPr>
            <w:r w:rsidRPr="00E948E5">
              <w:rPr>
                <w:sz w:val="22"/>
                <w:szCs w:val="22"/>
              </w:rPr>
              <w:t>Pupils will make accelerated progress in phonics towards end of year expectations.</w:t>
            </w:r>
          </w:p>
          <w:p w14:paraId="6037DEDD" w14:textId="77777777" w:rsidR="003734CB" w:rsidRPr="00E948E5" w:rsidRDefault="003734CB" w:rsidP="003734CB">
            <w:pPr>
              <w:pStyle w:val="TableRowCentered"/>
              <w:numPr>
                <w:ilvl w:val="0"/>
                <w:numId w:val="15"/>
              </w:numPr>
              <w:jc w:val="left"/>
              <w:rPr>
                <w:sz w:val="22"/>
                <w:szCs w:val="22"/>
              </w:rPr>
            </w:pPr>
            <w:r w:rsidRPr="00E948E5">
              <w:rPr>
                <w:sz w:val="22"/>
                <w:szCs w:val="22"/>
              </w:rPr>
              <w:t>The gap between pupil premium and non-pupil premium pupils will lessen.</w:t>
            </w:r>
          </w:p>
          <w:p w14:paraId="320C962C" w14:textId="77777777" w:rsidR="003734CB" w:rsidRPr="00E948E5" w:rsidRDefault="003734CB" w:rsidP="003734CB">
            <w:pPr>
              <w:pStyle w:val="TableRowCentered"/>
              <w:numPr>
                <w:ilvl w:val="0"/>
                <w:numId w:val="15"/>
              </w:numPr>
              <w:jc w:val="left"/>
              <w:rPr>
                <w:sz w:val="22"/>
                <w:szCs w:val="22"/>
              </w:rPr>
            </w:pPr>
            <w:r w:rsidRPr="00E948E5">
              <w:rPr>
                <w:sz w:val="22"/>
                <w:szCs w:val="22"/>
              </w:rPr>
              <w:t>Attainment for disadvantaged pupils will be at least in line with national.</w:t>
            </w:r>
          </w:p>
          <w:p w14:paraId="2A7D5505" w14:textId="106F3397" w:rsidR="006273F3" w:rsidRPr="00E948E5" w:rsidRDefault="006273F3" w:rsidP="003734CB">
            <w:pPr>
              <w:pStyle w:val="TableRowCentered"/>
              <w:numPr>
                <w:ilvl w:val="0"/>
                <w:numId w:val="15"/>
              </w:numPr>
              <w:jc w:val="left"/>
              <w:rPr>
                <w:sz w:val="22"/>
                <w:szCs w:val="22"/>
              </w:rPr>
            </w:pPr>
            <w:r w:rsidRPr="00E948E5">
              <w:rPr>
                <w:sz w:val="22"/>
                <w:szCs w:val="22"/>
              </w:rPr>
              <w:t xml:space="preserve">Phonics outcomes in 2025/2026 show an increase of disadvantaged pupils </w:t>
            </w:r>
            <w:r w:rsidR="00AD24BB" w:rsidRPr="00E948E5">
              <w:rPr>
                <w:sz w:val="22"/>
                <w:szCs w:val="22"/>
              </w:rPr>
              <w:t xml:space="preserve">will have </w:t>
            </w:r>
            <w:r w:rsidRPr="00E948E5">
              <w:rPr>
                <w:sz w:val="22"/>
                <w:szCs w:val="22"/>
              </w:rPr>
              <w:t>met the expected standard of above compared to previous years.</w:t>
            </w:r>
          </w:p>
        </w:tc>
      </w:tr>
      <w:tr w:rsidR="00E66558" w:rsidRPr="00E948E5" w14:paraId="2A7D5509"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7" w14:textId="0A8D6788" w:rsidR="00E66558" w:rsidRPr="00E948E5" w:rsidRDefault="003734CB">
            <w:pPr>
              <w:pStyle w:val="TableRow"/>
              <w:rPr>
                <w:sz w:val="22"/>
                <w:szCs w:val="22"/>
              </w:rPr>
            </w:pPr>
            <w:r w:rsidRPr="00E948E5">
              <w:rPr>
                <w:sz w:val="22"/>
                <w:szCs w:val="22"/>
              </w:rPr>
              <w:lastRenderedPageBreak/>
              <w:t>To improve reading, writing and maths attainment and progress among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7E5344" w14:textId="77777777" w:rsidR="00E66558" w:rsidRPr="00E948E5" w:rsidRDefault="003734CB" w:rsidP="003734CB">
            <w:pPr>
              <w:pStyle w:val="TableRowCentered"/>
              <w:numPr>
                <w:ilvl w:val="0"/>
                <w:numId w:val="16"/>
              </w:numPr>
              <w:jc w:val="left"/>
              <w:rPr>
                <w:sz w:val="22"/>
                <w:szCs w:val="22"/>
              </w:rPr>
            </w:pPr>
            <w:r w:rsidRPr="00E948E5">
              <w:rPr>
                <w:sz w:val="22"/>
                <w:szCs w:val="22"/>
              </w:rPr>
              <w:t>Pupils will make accelerate progress in reading, writing and maths towards end of year expectations.</w:t>
            </w:r>
          </w:p>
          <w:p w14:paraId="344D6B76" w14:textId="19A978FB" w:rsidR="003734CB" w:rsidRPr="00E948E5" w:rsidRDefault="003734CB" w:rsidP="003734CB">
            <w:pPr>
              <w:pStyle w:val="TableRowCentered"/>
              <w:numPr>
                <w:ilvl w:val="0"/>
                <w:numId w:val="16"/>
              </w:numPr>
              <w:jc w:val="left"/>
              <w:rPr>
                <w:sz w:val="22"/>
                <w:szCs w:val="22"/>
              </w:rPr>
            </w:pPr>
            <w:r w:rsidRPr="00E948E5">
              <w:rPr>
                <w:sz w:val="22"/>
                <w:szCs w:val="22"/>
              </w:rPr>
              <w:t>The gap between pupil premium and non-pupil premium pupils will less</w:t>
            </w:r>
            <w:r w:rsidR="006273F3" w:rsidRPr="00E948E5">
              <w:rPr>
                <w:sz w:val="22"/>
                <w:szCs w:val="22"/>
              </w:rPr>
              <w:t>e</w:t>
            </w:r>
            <w:r w:rsidRPr="00E948E5">
              <w:rPr>
                <w:sz w:val="22"/>
                <w:szCs w:val="22"/>
              </w:rPr>
              <w:t>n.</w:t>
            </w:r>
          </w:p>
          <w:p w14:paraId="113F6A67" w14:textId="77777777" w:rsidR="006273F3" w:rsidRPr="00E948E5" w:rsidRDefault="006273F3" w:rsidP="003734CB">
            <w:pPr>
              <w:pStyle w:val="TableRowCentered"/>
              <w:numPr>
                <w:ilvl w:val="0"/>
                <w:numId w:val="16"/>
              </w:numPr>
              <w:jc w:val="left"/>
              <w:rPr>
                <w:sz w:val="22"/>
                <w:szCs w:val="22"/>
              </w:rPr>
            </w:pPr>
            <w:r w:rsidRPr="00E948E5">
              <w:rPr>
                <w:sz w:val="22"/>
                <w:szCs w:val="22"/>
              </w:rPr>
              <w:t>Attainment for disadvantaged pupils will be at least in line with national.</w:t>
            </w:r>
          </w:p>
          <w:p w14:paraId="2A7D5508" w14:textId="680965CA" w:rsidR="006273F3" w:rsidRPr="00E948E5" w:rsidRDefault="006273F3" w:rsidP="003734CB">
            <w:pPr>
              <w:pStyle w:val="TableRowCentered"/>
              <w:numPr>
                <w:ilvl w:val="0"/>
                <w:numId w:val="16"/>
              </w:numPr>
              <w:jc w:val="left"/>
              <w:rPr>
                <w:sz w:val="22"/>
                <w:szCs w:val="22"/>
              </w:rPr>
            </w:pPr>
            <w:r w:rsidRPr="00E948E5">
              <w:rPr>
                <w:sz w:val="22"/>
                <w:szCs w:val="22"/>
              </w:rPr>
              <w:t xml:space="preserve">KS2 reading, writing and maths outcomes in 2025/2026 show an increase of disadvantaged pupils </w:t>
            </w:r>
            <w:r w:rsidR="00AD24BB" w:rsidRPr="00E948E5">
              <w:rPr>
                <w:sz w:val="22"/>
                <w:szCs w:val="22"/>
              </w:rPr>
              <w:t xml:space="preserve">will have </w:t>
            </w:r>
            <w:r w:rsidRPr="00E948E5">
              <w:rPr>
                <w:sz w:val="22"/>
                <w:szCs w:val="22"/>
              </w:rPr>
              <w:t>met the expected standard of above compared to previous years.</w:t>
            </w:r>
          </w:p>
        </w:tc>
      </w:tr>
      <w:tr w:rsidR="00E66558" w:rsidRPr="00E948E5" w14:paraId="2A7D550C"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A" w14:textId="47A8C6BA" w:rsidR="00E66558" w:rsidRPr="00E948E5" w:rsidRDefault="006273F3">
            <w:pPr>
              <w:pStyle w:val="TableRow"/>
              <w:rPr>
                <w:sz w:val="22"/>
                <w:szCs w:val="22"/>
              </w:rPr>
            </w:pPr>
            <w:r w:rsidRPr="00E948E5">
              <w:rPr>
                <w:sz w:val="22"/>
                <w:szCs w:val="22"/>
              </w:rPr>
              <w:t>To achieve and sustain improved wellbeing for all pupils, particularly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ACCC94" w14:textId="77777777" w:rsidR="00E66558" w:rsidRPr="00E948E5" w:rsidRDefault="006273F3" w:rsidP="006273F3">
            <w:pPr>
              <w:pStyle w:val="TableRowCentered"/>
              <w:numPr>
                <w:ilvl w:val="0"/>
                <w:numId w:val="17"/>
              </w:numPr>
              <w:jc w:val="left"/>
              <w:rPr>
                <w:sz w:val="22"/>
                <w:szCs w:val="22"/>
              </w:rPr>
            </w:pPr>
            <w:r w:rsidRPr="00E948E5">
              <w:rPr>
                <w:sz w:val="22"/>
                <w:szCs w:val="22"/>
              </w:rPr>
              <w:t>Increased social and emotional mental health needs of children and families.</w:t>
            </w:r>
          </w:p>
          <w:p w14:paraId="681AE210" w14:textId="77777777" w:rsidR="006273F3" w:rsidRPr="00E948E5" w:rsidRDefault="006273F3" w:rsidP="006273F3">
            <w:pPr>
              <w:pStyle w:val="TableRowCentered"/>
              <w:numPr>
                <w:ilvl w:val="0"/>
                <w:numId w:val="17"/>
              </w:numPr>
              <w:jc w:val="left"/>
              <w:rPr>
                <w:sz w:val="22"/>
                <w:szCs w:val="22"/>
              </w:rPr>
            </w:pPr>
            <w:r w:rsidRPr="00E948E5">
              <w:rPr>
                <w:sz w:val="22"/>
                <w:szCs w:val="22"/>
              </w:rPr>
              <w:t>Clear pathways of external support for pupils and families.</w:t>
            </w:r>
          </w:p>
          <w:p w14:paraId="2A7D550B" w14:textId="2966CDEC" w:rsidR="00326272" w:rsidRPr="00E948E5" w:rsidRDefault="006273F3" w:rsidP="00326272">
            <w:pPr>
              <w:pStyle w:val="TableRowCentered"/>
              <w:numPr>
                <w:ilvl w:val="0"/>
                <w:numId w:val="17"/>
              </w:numPr>
              <w:jc w:val="left"/>
              <w:rPr>
                <w:sz w:val="22"/>
                <w:szCs w:val="22"/>
              </w:rPr>
            </w:pPr>
            <w:r w:rsidRPr="00E948E5">
              <w:rPr>
                <w:sz w:val="22"/>
                <w:szCs w:val="22"/>
              </w:rPr>
              <w:t>A reduction in behaviour incidents across the school</w:t>
            </w:r>
            <w:r w:rsidR="00326272" w:rsidRPr="00E948E5">
              <w:rPr>
                <w:sz w:val="22"/>
                <w:szCs w:val="22"/>
              </w:rPr>
              <w:t>, sustained by 2025/2026.</w:t>
            </w:r>
          </w:p>
        </w:tc>
      </w:tr>
      <w:tr w:rsidR="00E66558" w:rsidRPr="00E948E5" w14:paraId="2A7D550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D" w14:textId="5A4A27A6" w:rsidR="00E66558" w:rsidRPr="00E948E5" w:rsidRDefault="006273F3">
            <w:pPr>
              <w:pStyle w:val="TableRow"/>
              <w:rPr>
                <w:sz w:val="22"/>
                <w:szCs w:val="22"/>
              </w:rPr>
            </w:pPr>
            <w:r w:rsidRPr="00E948E5">
              <w:rPr>
                <w:sz w:val="22"/>
                <w:szCs w:val="22"/>
              </w:rPr>
              <w:t>To achieve and sustain improved attendance for all pupils, particularly disadvantaged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5EFE64" w14:textId="77777777" w:rsidR="00E66558" w:rsidRPr="00E948E5" w:rsidRDefault="006273F3" w:rsidP="006273F3">
            <w:pPr>
              <w:pStyle w:val="TableRowCentered"/>
              <w:numPr>
                <w:ilvl w:val="0"/>
                <w:numId w:val="18"/>
              </w:numPr>
              <w:jc w:val="left"/>
              <w:rPr>
                <w:sz w:val="22"/>
                <w:szCs w:val="22"/>
              </w:rPr>
            </w:pPr>
            <w:r w:rsidRPr="00E948E5">
              <w:rPr>
                <w:sz w:val="22"/>
                <w:szCs w:val="22"/>
              </w:rPr>
              <w:t>Attendance Lead to identify and track families in need of support, including persistent absentees.</w:t>
            </w:r>
          </w:p>
          <w:p w14:paraId="0890EACF" w14:textId="77777777" w:rsidR="006273F3" w:rsidRPr="00E948E5" w:rsidRDefault="006273F3" w:rsidP="006273F3">
            <w:pPr>
              <w:pStyle w:val="TableRowCentered"/>
              <w:numPr>
                <w:ilvl w:val="0"/>
                <w:numId w:val="18"/>
              </w:numPr>
              <w:jc w:val="left"/>
              <w:rPr>
                <w:sz w:val="22"/>
                <w:szCs w:val="22"/>
              </w:rPr>
            </w:pPr>
            <w:r w:rsidRPr="00E948E5">
              <w:rPr>
                <w:sz w:val="22"/>
                <w:szCs w:val="22"/>
              </w:rPr>
              <w:t>Family Support Worker and SLT to identify barriers to attendance and punctuality for pupils and families.</w:t>
            </w:r>
          </w:p>
          <w:p w14:paraId="50DD072D" w14:textId="77777777" w:rsidR="006273F3" w:rsidRPr="00E948E5" w:rsidRDefault="006273F3" w:rsidP="006273F3">
            <w:pPr>
              <w:pStyle w:val="TableRowCentered"/>
              <w:numPr>
                <w:ilvl w:val="0"/>
                <w:numId w:val="18"/>
              </w:numPr>
              <w:jc w:val="left"/>
              <w:rPr>
                <w:sz w:val="22"/>
                <w:szCs w:val="22"/>
              </w:rPr>
            </w:pPr>
            <w:proofErr w:type="spellStart"/>
            <w:r w:rsidRPr="00E948E5">
              <w:rPr>
                <w:sz w:val="22"/>
                <w:szCs w:val="22"/>
              </w:rPr>
              <w:t>SENDCos</w:t>
            </w:r>
            <w:proofErr w:type="spellEnd"/>
            <w:r w:rsidRPr="00E948E5">
              <w:rPr>
                <w:sz w:val="22"/>
                <w:szCs w:val="22"/>
              </w:rPr>
              <w:t xml:space="preserve"> to support families and signpost the to internal and external services that can support barriers around attendance.</w:t>
            </w:r>
          </w:p>
          <w:p w14:paraId="2A7D550E" w14:textId="49FF2700" w:rsidR="006273F3" w:rsidRPr="00E948E5" w:rsidRDefault="006273F3" w:rsidP="006273F3">
            <w:pPr>
              <w:pStyle w:val="TableRowCentered"/>
              <w:numPr>
                <w:ilvl w:val="0"/>
                <w:numId w:val="18"/>
              </w:numPr>
              <w:jc w:val="left"/>
              <w:rPr>
                <w:sz w:val="22"/>
                <w:szCs w:val="22"/>
              </w:rPr>
            </w:pPr>
            <w:r w:rsidRPr="00E948E5">
              <w:rPr>
                <w:sz w:val="22"/>
                <w:szCs w:val="22"/>
              </w:rPr>
              <w:t>Disadvantaged pupils’ attendance to increase and be in line with local and national targets</w:t>
            </w:r>
            <w:r w:rsidR="0004591D" w:rsidRPr="00E948E5">
              <w:rPr>
                <w:sz w:val="22"/>
                <w:szCs w:val="22"/>
              </w:rPr>
              <w:t>, sustained by 2025/2026.</w:t>
            </w:r>
          </w:p>
        </w:tc>
      </w:tr>
    </w:tbl>
    <w:p w14:paraId="60BAD9F6" w14:textId="77777777" w:rsidR="00120AB1" w:rsidRPr="00E948E5" w:rsidRDefault="00120AB1">
      <w:pPr>
        <w:pStyle w:val="Heading2"/>
        <w:rPr>
          <w:sz w:val="22"/>
          <w:szCs w:val="22"/>
        </w:rPr>
      </w:pPr>
    </w:p>
    <w:p w14:paraId="2A06959E" w14:textId="77777777" w:rsidR="00120AB1" w:rsidRPr="00E948E5" w:rsidRDefault="00120AB1">
      <w:pPr>
        <w:suppressAutoHyphens w:val="0"/>
        <w:spacing w:after="0" w:line="240" w:lineRule="auto"/>
        <w:rPr>
          <w:b/>
          <w:color w:val="104F75"/>
          <w:sz w:val="22"/>
          <w:szCs w:val="22"/>
        </w:rPr>
      </w:pPr>
      <w:r w:rsidRPr="00E948E5">
        <w:rPr>
          <w:sz w:val="22"/>
          <w:szCs w:val="22"/>
        </w:rPr>
        <w:br w:type="page"/>
      </w:r>
    </w:p>
    <w:p w14:paraId="2A7D5512" w14:textId="7B489199" w:rsidR="00E66558" w:rsidRPr="00E948E5" w:rsidRDefault="009D71E8">
      <w:pPr>
        <w:pStyle w:val="Heading2"/>
        <w:rPr>
          <w:sz w:val="22"/>
          <w:szCs w:val="22"/>
        </w:rPr>
      </w:pPr>
      <w:r w:rsidRPr="00E948E5">
        <w:rPr>
          <w:sz w:val="22"/>
          <w:szCs w:val="22"/>
        </w:rPr>
        <w:lastRenderedPageBreak/>
        <w:t>Activity in this academic year</w:t>
      </w:r>
    </w:p>
    <w:p w14:paraId="2A7D5513" w14:textId="77777777" w:rsidR="00E66558" w:rsidRPr="00E948E5" w:rsidRDefault="009D71E8">
      <w:pPr>
        <w:spacing w:after="480"/>
        <w:rPr>
          <w:sz w:val="22"/>
          <w:szCs w:val="22"/>
        </w:rPr>
      </w:pPr>
      <w:r w:rsidRPr="00E948E5">
        <w:rPr>
          <w:sz w:val="22"/>
          <w:szCs w:val="22"/>
        </w:rPr>
        <w:t xml:space="preserve">This details how we intend to spend our pupil premium (and recovery premium funding) </w:t>
      </w:r>
      <w:r w:rsidRPr="00E948E5">
        <w:rPr>
          <w:b/>
          <w:bCs/>
          <w:sz w:val="22"/>
          <w:szCs w:val="22"/>
        </w:rPr>
        <w:t>this academic year</w:t>
      </w:r>
      <w:r w:rsidRPr="00E948E5">
        <w:rPr>
          <w:sz w:val="22"/>
          <w:szCs w:val="22"/>
        </w:rPr>
        <w:t xml:space="preserve"> to address the challenges listed above.</w:t>
      </w:r>
    </w:p>
    <w:p w14:paraId="2A7D5514" w14:textId="77777777" w:rsidR="00E66558" w:rsidRPr="00E948E5" w:rsidRDefault="009D71E8">
      <w:pPr>
        <w:pStyle w:val="Heading3"/>
        <w:rPr>
          <w:sz w:val="22"/>
          <w:szCs w:val="22"/>
        </w:rPr>
      </w:pPr>
      <w:r w:rsidRPr="00E948E5">
        <w:rPr>
          <w:sz w:val="22"/>
          <w:szCs w:val="22"/>
        </w:rPr>
        <w:t>Teaching (for example, CPD, recruitment and retention)</w:t>
      </w:r>
    </w:p>
    <w:p w14:paraId="2A7D5515" w14:textId="41D9C999" w:rsidR="00E66558" w:rsidRPr="00E948E5" w:rsidRDefault="009D71E8">
      <w:pPr>
        <w:rPr>
          <w:sz w:val="22"/>
          <w:szCs w:val="22"/>
        </w:rPr>
      </w:pPr>
      <w:r w:rsidRPr="00E948E5">
        <w:rPr>
          <w:sz w:val="22"/>
          <w:szCs w:val="22"/>
        </w:rPr>
        <w:t>Budgeted cost: £</w:t>
      </w:r>
      <w:r w:rsidR="004C001D">
        <w:rPr>
          <w:sz w:val="22"/>
          <w:szCs w:val="22"/>
        </w:rPr>
        <w:t>20,0</w:t>
      </w:r>
      <w:r w:rsidR="00A73D18">
        <w:rPr>
          <w:sz w:val="22"/>
          <w:szCs w:val="22"/>
        </w:rPr>
        <w:t>55</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rsidRPr="00E948E5" w14:paraId="2A7D5519"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Pr="00E948E5" w:rsidRDefault="009D71E8">
            <w:pPr>
              <w:pStyle w:val="TableHeader"/>
              <w:jc w:val="left"/>
              <w:rPr>
                <w:sz w:val="22"/>
                <w:szCs w:val="22"/>
              </w:rPr>
            </w:pPr>
            <w:r w:rsidRPr="00E948E5">
              <w:rPr>
                <w:sz w:val="22"/>
                <w:szCs w:val="22"/>
              </w:rP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Pr="00E948E5" w:rsidRDefault="009D71E8">
            <w:pPr>
              <w:pStyle w:val="TableHeader"/>
              <w:jc w:val="left"/>
              <w:rPr>
                <w:sz w:val="22"/>
                <w:szCs w:val="22"/>
              </w:rPr>
            </w:pPr>
            <w:r w:rsidRPr="00E948E5">
              <w:rPr>
                <w:sz w:val="22"/>
                <w:szCs w:val="22"/>
              </w:rP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Pr="00E948E5" w:rsidRDefault="009D71E8">
            <w:pPr>
              <w:pStyle w:val="TableHeader"/>
              <w:jc w:val="left"/>
              <w:rPr>
                <w:sz w:val="22"/>
                <w:szCs w:val="22"/>
              </w:rPr>
            </w:pPr>
            <w:r w:rsidRPr="00E948E5">
              <w:rPr>
                <w:sz w:val="22"/>
                <w:szCs w:val="22"/>
              </w:rPr>
              <w:t>Challenge number(s) addressed</w:t>
            </w:r>
          </w:p>
        </w:tc>
      </w:tr>
      <w:tr w:rsidR="00E66558" w:rsidRPr="00E948E5" w14:paraId="2A7D551D"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A" w14:textId="478978EB" w:rsidR="00E66558" w:rsidRPr="00E948E5" w:rsidRDefault="00ED0B9C">
            <w:pPr>
              <w:pStyle w:val="TableRow"/>
              <w:rPr>
                <w:sz w:val="22"/>
                <w:szCs w:val="22"/>
              </w:rPr>
            </w:pPr>
            <w:r w:rsidRPr="00E948E5">
              <w:rPr>
                <w:sz w:val="22"/>
                <w:szCs w:val="22"/>
              </w:rPr>
              <w:t xml:space="preserve">Additional specialist teaching support across the school, including </w:t>
            </w:r>
            <w:r w:rsidR="000F568C">
              <w:rPr>
                <w:sz w:val="22"/>
                <w:szCs w:val="22"/>
              </w:rPr>
              <w:t xml:space="preserve">maths, </w:t>
            </w:r>
            <w:r w:rsidRPr="00E948E5">
              <w:rPr>
                <w:sz w:val="22"/>
                <w:szCs w:val="22"/>
              </w:rPr>
              <w:t>writing and reading support.</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40FCF6" w14:textId="7211CAD8" w:rsidR="00E66558" w:rsidRPr="00E948E5" w:rsidRDefault="00ED0B9C">
            <w:pPr>
              <w:pStyle w:val="TableRowCentered"/>
              <w:jc w:val="left"/>
              <w:rPr>
                <w:sz w:val="22"/>
                <w:szCs w:val="22"/>
              </w:rPr>
            </w:pPr>
            <w:r w:rsidRPr="00E948E5">
              <w:rPr>
                <w:sz w:val="22"/>
                <w:szCs w:val="22"/>
              </w:rPr>
              <w:t>High quality, targeted interventions across the school for identified disadvantaged/vulnerable pupils.</w:t>
            </w:r>
          </w:p>
          <w:p w14:paraId="2F9FC039" w14:textId="77777777" w:rsidR="00C81622" w:rsidRPr="00E948E5" w:rsidRDefault="00C81622">
            <w:pPr>
              <w:pStyle w:val="TableRowCentered"/>
              <w:jc w:val="left"/>
              <w:rPr>
                <w:sz w:val="22"/>
                <w:szCs w:val="22"/>
              </w:rPr>
            </w:pPr>
          </w:p>
          <w:p w14:paraId="2A7D551B" w14:textId="058DFDA0" w:rsidR="00ED0B9C" w:rsidRPr="00E948E5" w:rsidRDefault="002812AC">
            <w:pPr>
              <w:pStyle w:val="TableRowCentered"/>
              <w:jc w:val="left"/>
              <w:rPr>
                <w:sz w:val="22"/>
                <w:szCs w:val="22"/>
              </w:rPr>
            </w:pPr>
            <w:hyperlink r:id="rId7" w:history="1">
              <w:r w:rsidR="00ED0B9C" w:rsidRPr="00E948E5">
                <w:rPr>
                  <w:rStyle w:val="Hyperlink"/>
                  <w:sz w:val="22"/>
                  <w:szCs w:val="22"/>
                </w:rPr>
                <w:t>Small group tuition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C" w14:textId="6D921511" w:rsidR="00E66558" w:rsidRPr="00E948E5" w:rsidRDefault="000F568C">
            <w:pPr>
              <w:pStyle w:val="TableRowCentered"/>
              <w:jc w:val="left"/>
              <w:rPr>
                <w:sz w:val="22"/>
                <w:szCs w:val="22"/>
              </w:rPr>
            </w:pPr>
            <w:r>
              <w:rPr>
                <w:sz w:val="22"/>
                <w:szCs w:val="22"/>
              </w:rPr>
              <w:t>1, 2, 3</w:t>
            </w:r>
          </w:p>
        </w:tc>
      </w:tr>
      <w:tr w:rsidR="00C81622" w:rsidRPr="00E948E5" w14:paraId="7369507A"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1825D4" w14:textId="2BC76A07" w:rsidR="00C81622" w:rsidRPr="00E948E5" w:rsidRDefault="00C81622">
            <w:pPr>
              <w:pStyle w:val="TableRow"/>
              <w:rPr>
                <w:sz w:val="22"/>
                <w:szCs w:val="22"/>
              </w:rPr>
            </w:pPr>
            <w:r w:rsidRPr="00E948E5">
              <w:rPr>
                <w:sz w:val="22"/>
                <w:szCs w:val="22"/>
              </w:rPr>
              <w:t xml:space="preserve">CPD </w:t>
            </w:r>
            <w:r w:rsidR="005C57BF" w:rsidRPr="00E948E5">
              <w:rPr>
                <w:sz w:val="22"/>
                <w:szCs w:val="22"/>
              </w:rPr>
              <w:t>with CLPE for identified staff.</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85FA4B" w14:textId="77777777" w:rsidR="00C81622" w:rsidRPr="00E948E5" w:rsidRDefault="005C57BF">
            <w:pPr>
              <w:pStyle w:val="TableRowCentered"/>
              <w:jc w:val="left"/>
              <w:rPr>
                <w:sz w:val="22"/>
                <w:szCs w:val="22"/>
              </w:rPr>
            </w:pPr>
            <w:r w:rsidRPr="00E948E5">
              <w:rPr>
                <w:sz w:val="22"/>
                <w:szCs w:val="22"/>
              </w:rPr>
              <w:t>Use of quality texts (CLPE – Power of Reading) for learning.</w:t>
            </w:r>
          </w:p>
          <w:p w14:paraId="5A88137A" w14:textId="77777777" w:rsidR="005C57BF" w:rsidRPr="00E948E5" w:rsidRDefault="005C57BF">
            <w:pPr>
              <w:pStyle w:val="TableRowCentered"/>
              <w:jc w:val="left"/>
              <w:rPr>
                <w:sz w:val="22"/>
                <w:szCs w:val="22"/>
              </w:rPr>
            </w:pPr>
          </w:p>
          <w:p w14:paraId="23702B81" w14:textId="57A9954D" w:rsidR="005C57BF" w:rsidRPr="00E948E5" w:rsidRDefault="005C57BF">
            <w:pPr>
              <w:pStyle w:val="TableRowCentered"/>
              <w:jc w:val="left"/>
              <w:rPr>
                <w:sz w:val="22"/>
                <w:szCs w:val="22"/>
              </w:rPr>
            </w:pPr>
            <w:r w:rsidRPr="00E948E5">
              <w:rPr>
                <w:sz w:val="22"/>
                <w:szCs w:val="22"/>
              </w:rPr>
              <w:t xml:space="preserve">Power of Reading: </w:t>
            </w:r>
            <w:hyperlink r:id="rId8" w:history="1">
              <w:r w:rsidRPr="00E948E5">
                <w:rPr>
                  <w:rStyle w:val="Hyperlink"/>
                  <w:sz w:val="22"/>
                  <w:szCs w:val="22"/>
                </w:rPr>
                <w:t>www.clpe.org.uk</w:t>
              </w:r>
            </w:hyperlink>
            <w:r w:rsidRPr="00E948E5">
              <w:rPr>
                <w:sz w:val="22"/>
                <w:szCs w:val="22"/>
              </w:rPr>
              <w:t xml:space="preserve">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41C683" w14:textId="21864615" w:rsidR="00C81622" w:rsidRPr="00E948E5" w:rsidRDefault="000F568C">
            <w:pPr>
              <w:pStyle w:val="TableRowCentered"/>
              <w:jc w:val="left"/>
              <w:rPr>
                <w:sz w:val="22"/>
                <w:szCs w:val="22"/>
              </w:rPr>
            </w:pPr>
            <w:r>
              <w:rPr>
                <w:sz w:val="22"/>
                <w:szCs w:val="22"/>
              </w:rPr>
              <w:t>1, 2</w:t>
            </w:r>
          </w:p>
        </w:tc>
      </w:tr>
      <w:tr w:rsidR="005C57BF" w:rsidRPr="00E948E5" w14:paraId="3A47A0FF"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111E3F" w14:textId="627011AD" w:rsidR="005C57BF" w:rsidRPr="00E948E5" w:rsidRDefault="005C57BF">
            <w:pPr>
              <w:pStyle w:val="TableRow"/>
              <w:rPr>
                <w:sz w:val="22"/>
                <w:szCs w:val="22"/>
              </w:rPr>
            </w:pPr>
            <w:r w:rsidRPr="00E948E5">
              <w:rPr>
                <w:sz w:val="22"/>
                <w:szCs w:val="22"/>
              </w:rPr>
              <w:t>Purchase of PIRA and GAPs assessments to secure stronger reading and GPS teaching for all pupils</w:t>
            </w:r>
            <w:r w:rsidR="00522765" w:rsidRPr="00E948E5">
              <w:rPr>
                <w:sz w:val="22"/>
                <w:szCs w:val="22"/>
              </w:rPr>
              <w:t>, including disadvantaged</w:t>
            </w:r>
            <w:r w:rsidRPr="00E948E5">
              <w:rPr>
                <w:sz w:val="22"/>
                <w:szCs w:val="22"/>
              </w:rPr>
              <w:t>.</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66D5C5" w14:textId="77777777" w:rsidR="005C57BF" w:rsidRPr="00E948E5" w:rsidRDefault="005C57BF">
            <w:pPr>
              <w:pStyle w:val="TableRowCentered"/>
              <w:jc w:val="left"/>
              <w:rPr>
                <w:sz w:val="22"/>
                <w:szCs w:val="22"/>
              </w:rPr>
            </w:pPr>
            <w:r w:rsidRPr="00E948E5">
              <w:rPr>
                <w:sz w:val="22"/>
                <w:szCs w:val="22"/>
              </w:rPr>
              <w:t>Teachers will have more confidence in identifying gaps in learning, therefore planning lessons which meet the needs of their pupils.</w:t>
            </w:r>
          </w:p>
          <w:p w14:paraId="17E0CECE" w14:textId="77777777" w:rsidR="005C57BF" w:rsidRPr="00E948E5" w:rsidRDefault="005C57BF">
            <w:pPr>
              <w:pStyle w:val="TableRowCentered"/>
              <w:jc w:val="left"/>
              <w:rPr>
                <w:sz w:val="22"/>
                <w:szCs w:val="22"/>
              </w:rPr>
            </w:pPr>
          </w:p>
          <w:p w14:paraId="58C21800" w14:textId="2DACCCAC" w:rsidR="005C57BF" w:rsidRPr="00E948E5" w:rsidRDefault="002812AC">
            <w:pPr>
              <w:pStyle w:val="TableRowCentered"/>
              <w:jc w:val="left"/>
              <w:rPr>
                <w:sz w:val="22"/>
                <w:szCs w:val="22"/>
              </w:rPr>
            </w:pPr>
            <w:hyperlink r:id="rId9" w:history="1">
              <w:r w:rsidR="005C57BF" w:rsidRPr="00E948E5">
                <w:rPr>
                  <w:rStyle w:val="Hyperlink"/>
                  <w:sz w:val="22"/>
                  <w:szCs w:val="22"/>
                </w:rPr>
                <w:t>Reading Comprehension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1F8BEC" w14:textId="2A418020" w:rsidR="005C57BF" w:rsidRPr="00E948E5" w:rsidRDefault="000F568C">
            <w:pPr>
              <w:pStyle w:val="TableRowCentered"/>
              <w:jc w:val="left"/>
              <w:rPr>
                <w:sz w:val="22"/>
                <w:szCs w:val="22"/>
              </w:rPr>
            </w:pPr>
            <w:r>
              <w:rPr>
                <w:sz w:val="22"/>
                <w:szCs w:val="22"/>
              </w:rPr>
              <w:t>1, 2</w:t>
            </w:r>
          </w:p>
        </w:tc>
      </w:tr>
      <w:tr w:rsidR="00522765" w:rsidRPr="00E948E5" w14:paraId="0C536ED9"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F4FB04" w14:textId="2E7EF9B4" w:rsidR="00522765" w:rsidRPr="00E948E5" w:rsidRDefault="00522765">
            <w:pPr>
              <w:pStyle w:val="TableRow"/>
              <w:rPr>
                <w:sz w:val="22"/>
                <w:szCs w:val="22"/>
              </w:rPr>
            </w:pPr>
            <w:r w:rsidRPr="00E948E5">
              <w:rPr>
                <w:sz w:val="22"/>
                <w:szCs w:val="22"/>
              </w:rPr>
              <w:t>Purchase of Nelson Handwriting software to secure stronger handwriting teaching across school.</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251BD4" w14:textId="77777777" w:rsidR="00522765" w:rsidRPr="00E948E5" w:rsidRDefault="00522765">
            <w:pPr>
              <w:pStyle w:val="TableRowCentered"/>
              <w:jc w:val="left"/>
              <w:rPr>
                <w:sz w:val="22"/>
                <w:szCs w:val="22"/>
              </w:rPr>
            </w:pPr>
            <w:r w:rsidRPr="00E948E5">
              <w:rPr>
                <w:sz w:val="22"/>
                <w:szCs w:val="22"/>
              </w:rPr>
              <w:t>Use of Nelson software for teaching and interventions.</w:t>
            </w:r>
          </w:p>
          <w:p w14:paraId="3B0B11B3" w14:textId="77777777" w:rsidR="00522765" w:rsidRPr="00E948E5" w:rsidRDefault="00522765">
            <w:pPr>
              <w:pStyle w:val="TableRowCentered"/>
              <w:jc w:val="left"/>
              <w:rPr>
                <w:sz w:val="22"/>
                <w:szCs w:val="22"/>
              </w:rPr>
            </w:pPr>
          </w:p>
          <w:p w14:paraId="1A4EAA76" w14:textId="172483A5" w:rsidR="00522765" w:rsidRPr="00E948E5" w:rsidRDefault="002812AC">
            <w:pPr>
              <w:pStyle w:val="TableRowCentered"/>
              <w:jc w:val="left"/>
              <w:rPr>
                <w:sz w:val="22"/>
                <w:szCs w:val="22"/>
              </w:rPr>
            </w:pPr>
            <w:hyperlink r:id="rId10" w:history="1">
              <w:r w:rsidR="00522765" w:rsidRPr="00E948E5">
                <w:rPr>
                  <w:rStyle w:val="Hyperlink"/>
                  <w:sz w:val="22"/>
                  <w:szCs w:val="22"/>
                </w:rPr>
                <w:t>Nelson Handwriting</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EE3AD2" w14:textId="2DDD1CEC" w:rsidR="00522765" w:rsidRPr="00E948E5" w:rsidRDefault="000F568C">
            <w:pPr>
              <w:pStyle w:val="TableRowCentered"/>
              <w:jc w:val="left"/>
              <w:rPr>
                <w:sz w:val="22"/>
                <w:szCs w:val="22"/>
              </w:rPr>
            </w:pPr>
            <w:r>
              <w:rPr>
                <w:sz w:val="22"/>
                <w:szCs w:val="22"/>
              </w:rPr>
              <w:t>2</w:t>
            </w:r>
          </w:p>
        </w:tc>
      </w:tr>
      <w:tr w:rsidR="007C5D38" w:rsidRPr="00E948E5" w14:paraId="3C1A1781"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920222" w14:textId="207F97EA" w:rsidR="007C5D38" w:rsidRPr="00E948E5" w:rsidRDefault="007C5D38" w:rsidP="007C5D38">
            <w:pPr>
              <w:pStyle w:val="TableRow"/>
              <w:rPr>
                <w:sz w:val="22"/>
                <w:szCs w:val="22"/>
              </w:rPr>
            </w:pPr>
            <w:r>
              <w:rPr>
                <w:sz w:val="22"/>
                <w:szCs w:val="22"/>
              </w:rPr>
              <w:t>Invest in CPD – support for ECTs and experienced staff. Identified staff to undertake NPQs.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688D40" w14:textId="00C2FD5D" w:rsidR="007C5D38" w:rsidRPr="00E948E5" w:rsidRDefault="007C5D38">
            <w:pPr>
              <w:pStyle w:val="TableRowCentered"/>
              <w:jc w:val="left"/>
              <w:rPr>
                <w:sz w:val="22"/>
                <w:szCs w:val="22"/>
              </w:rPr>
            </w:pPr>
            <w:r>
              <w:rPr>
                <w:sz w:val="22"/>
                <w:szCs w:val="22"/>
              </w:rPr>
              <w:t>Use of quality providers will ensure staff develop skills to best support children in their class.</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FF7AE3" w14:textId="08DC900D" w:rsidR="007C5D38" w:rsidRDefault="007C5D38">
            <w:pPr>
              <w:pStyle w:val="TableRowCentered"/>
              <w:jc w:val="left"/>
              <w:rPr>
                <w:sz w:val="22"/>
                <w:szCs w:val="22"/>
              </w:rPr>
            </w:pPr>
            <w:r>
              <w:rPr>
                <w:sz w:val="22"/>
                <w:szCs w:val="22"/>
              </w:rPr>
              <w:t>1, 2, 3, 4, 5, 6</w:t>
            </w:r>
          </w:p>
        </w:tc>
      </w:tr>
    </w:tbl>
    <w:p w14:paraId="4A05FC21" w14:textId="4DB91733" w:rsidR="00522765" w:rsidRPr="00E948E5" w:rsidRDefault="00522765">
      <w:pPr>
        <w:rPr>
          <w:b/>
          <w:bCs/>
          <w:color w:val="104F75"/>
          <w:sz w:val="22"/>
          <w:szCs w:val="22"/>
        </w:rPr>
      </w:pPr>
    </w:p>
    <w:p w14:paraId="20F2983A" w14:textId="77777777" w:rsidR="00001307" w:rsidRDefault="00001307">
      <w:pPr>
        <w:rPr>
          <w:b/>
          <w:bCs/>
          <w:color w:val="104F75"/>
          <w:sz w:val="22"/>
          <w:szCs w:val="22"/>
        </w:rPr>
      </w:pPr>
    </w:p>
    <w:p w14:paraId="016A61C6" w14:textId="77777777" w:rsidR="00001307" w:rsidRDefault="00001307">
      <w:pPr>
        <w:rPr>
          <w:b/>
          <w:bCs/>
          <w:color w:val="104F75"/>
          <w:sz w:val="22"/>
          <w:szCs w:val="22"/>
        </w:rPr>
      </w:pPr>
    </w:p>
    <w:p w14:paraId="4936CE06" w14:textId="77777777" w:rsidR="00001307" w:rsidRDefault="00001307">
      <w:pPr>
        <w:rPr>
          <w:b/>
          <w:bCs/>
          <w:color w:val="104F75"/>
          <w:sz w:val="22"/>
          <w:szCs w:val="22"/>
        </w:rPr>
      </w:pPr>
    </w:p>
    <w:p w14:paraId="1C5F7E5D" w14:textId="77777777" w:rsidR="00001307" w:rsidRDefault="00001307">
      <w:pPr>
        <w:rPr>
          <w:b/>
          <w:bCs/>
          <w:color w:val="104F75"/>
          <w:sz w:val="22"/>
          <w:szCs w:val="22"/>
        </w:rPr>
      </w:pPr>
    </w:p>
    <w:p w14:paraId="2A7D5523" w14:textId="568A8D67" w:rsidR="00E66558" w:rsidRPr="00E948E5" w:rsidRDefault="009D71E8">
      <w:pPr>
        <w:rPr>
          <w:b/>
          <w:bCs/>
          <w:color w:val="104F75"/>
          <w:sz w:val="22"/>
          <w:szCs w:val="22"/>
        </w:rPr>
      </w:pPr>
      <w:r w:rsidRPr="00E948E5">
        <w:rPr>
          <w:b/>
          <w:bCs/>
          <w:color w:val="104F75"/>
          <w:sz w:val="22"/>
          <w:szCs w:val="22"/>
        </w:rPr>
        <w:lastRenderedPageBreak/>
        <w:t xml:space="preserve">Targeted academic support (for example, </w:t>
      </w:r>
      <w:r w:rsidR="00D33FE5" w:rsidRPr="00E948E5">
        <w:rPr>
          <w:b/>
          <w:bCs/>
          <w:color w:val="104F75"/>
          <w:sz w:val="22"/>
          <w:szCs w:val="22"/>
        </w:rPr>
        <w:t xml:space="preserve">tutoring, one-to-one support </w:t>
      </w:r>
      <w:r w:rsidRPr="00E948E5">
        <w:rPr>
          <w:b/>
          <w:bCs/>
          <w:color w:val="104F75"/>
          <w:sz w:val="22"/>
          <w:szCs w:val="22"/>
        </w:rPr>
        <w:t xml:space="preserve">structured interventions) </w:t>
      </w:r>
    </w:p>
    <w:p w14:paraId="2A7D5524" w14:textId="437AC666" w:rsidR="00E66558" w:rsidRPr="00E948E5" w:rsidRDefault="009D71E8">
      <w:pPr>
        <w:rPr>
          <w:sz w:val="22"/>
          <w:szCs w:val="22"/>
        </w:rPr>
      </w:pPr>
      <w:r w:rsidRPr="00E948E5">
        <w:rPr>
          <w:sz w:val="22"/>
          <w:szCs w:val="22"/>
        </w:rPr>
        <w:t>Budgeted cost: £</w:t>
      </w:r>
      <w:r w:rsidR="004C001D">
        <w:rPr>
          <w:sz w:val="22"/>
          <w:szCs w:val="22"/>
        </w:rPr>
        <w:t>30,000</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rsidRPr="00E948E5" w14:paraId="2A7D5528"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5" w14:textId="77777777" w:rsidR="00E66558" w:rsidRPr="00E948E5" w:rsidRDefault="009D71E8">
            <w:pPr>
              <w:pStyle w:val="TableHeader"/>
              <w:jc w:val="left"/>
              <w:rPr>
                <w:sz w:val="22"/>
                <w:szCs w:val="22"/>
              </w:rPr>
            </w:pPr>
            <w:r w:rsidRPr="00E948E5">
              <w:rPr>
                <w:sz w:val="22"/>
                <w:szCs w:val="22"/>
              </w:rP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6" w14:textId="77777777" w:rsidR="00E66558" w:rsidRPr="00E948E5" w:rsidRDefault="009D71E8">
            <w:pPr>
              <w:pStyle w:val="TableHeader"/>
              <w:jc w:val="left"/>
              <w:rPr>
                <w:sz w:val="22"/>
                <w:szCs w:val="22"/>
              </w:rPr>
            </w:pPr>
            <w:r w:rsidRPr="00E948E5">
              <w:rPr>
                <w:sz w:val="22"/>
                <w:szCs w:val="22"/>
              </w:rP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7" w14:textId="77777777" w:rsidR="00E66558" w:rsidRPr="00E948E5" w:rsidRDefault="009D71E8">
            <w:pPr>
              <w:pStyle w:val="TableHeader"/>
              <w:jc w:val="left"/>
              <w:rPr>
                <w:sz w:val="22"/>
                <w:szCs w:val="22"/>
              </w:rPr>
            </w:pPr>
            <w:r w:rsidRPr="00E948E5">
              <w:rPr>
                <w:sz w:val="22"/>
                <w:szCs w:val="22"/>
              </w:rPr>
              <w:t>Challenge number(s) addressed</w:t>
            </w:r>
          </w:p>
        </w:tc>
      </w:tr>
      <w:tr w:rsidR="00E66558" w:rsidRPr="00E948E5" w14:paraId="2A7D552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9" w14:textId="6EAF8AF0" w:rsidR="00E66558" w:rsidRPr="00E948E5" w:rsidRDefault="00522765">
            <w:pPr>
              <w:pStyle w:val="TableRow"/>
              <w:rPr>
                <w:sz w:val="22"/>
                <w:szCs w:val="22"/>
              </w:rPr>
            </w:pPr>
            <w:r w:rsidRPr="00E948E5">
              <w:rPr>
                <w:sz w:val="22"/>
                <w:szCs w:val="22"/>
              </w:rPr>
              <w:t>Engaging with the NTP to provide tuition for identified pupils.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6BA2C" w14:textId="43D955BC" w:rsidR="00E66558" w:rsidRPr="00E948E5" w:rsidRDefault="00522765">
            <w:pPr>
              <w:pStyle w:val="TableRowCentered"/>
              <w:jc w:val="left"/>
              <w:rPr>
                <w:sz w:val="22"/>
                <w:szCs w:val="22"/>
              </w:rPr>
            </w:pPr>
            <w:r w:rsidRPr="00E948E5">
              <w:rPr>
                <w:sz w:val="22"/>
                <w:szCs w:val="22"/>
              </w:rPr>
              <w:t>Tuition targeted at specific needs and knowledge gaps can be an effective method to support low attaining pupils or those falling behind.</w:t>
            </w:r>
          </w:p>
          <w:p w14:paraId="03BADD53" w14:textId="32C96C54" w:rsidR="00522765" w:rsidRPr="00E948E5" w:rsidRDefault="00522765">
            <w:pPr>
              <w:pStyle w:val="TableRowCentered"/>
              <w:jc w:val="left"/>
              <w:rPr>
                <w:sz w:val="22"/>
                <w:szCs w:val="22"/>
              </w:rPr>
            </w:pPr>
          </w:p>
          <w:p w14:paraId="744DAEAD" w14:textId="2837F4D9" w:rsidR="00522765" w:rsidRPr="00E948E5" w:rsidRDefault="002812AC">
            <w:pPr>
              <w:pStyle w:val="TableRowCentered"/>
              <w:jc w:val="left"/>
              <w:rPr>
                <w:sz w:val="22"/>
                <w:szCs w:val="22"/>
              </w:rPr>
            </w:pPr>
            <w:hyperlink r:id="rId11" w:history="1">
              <w:r w:rsidR="00522765" w:rsidRPr="00E948E5">
                <w:rPr>
                  <w:rStyle w:val="Hyperlink"/>
                  <w:sz w:val="22"/>
                  <w:szCs w:val="22"/>
                </w:rPr>
                <w:t>Small Group Tuition - EEF</w:t>
              </w:r>
            </w:hyperlink>
          </w:p>
          <w:p w14:paraId="30518EA0" w14:textId="05B8EA19" w:rsidR="00522765" w:rsidRPr="00E948E5" w:rsidRDefault="00522765">
            <w:pPr>
              <w:pStyle w:val="TableRowCentered"/>
              <w:jc w:val="left"/>
              <w:rPr>
                <w:sz w:val="22"/>
                <w:szCs w:val="22"/>
              </w:rPr>
            </w:pPr>
          </w:p>
          <w:p w14:paraId="2A7D552A" w14:textId="15E0633E" w:rsidR="00522765" w:rsidRPr="00E948E5" w:rsidRDefault="002812AC">
            <w:pPr>
              <w:pStyle w:val="TableRowCentered"/>
              <w:jc w:val="left"/>
              <w:rPr>
                <w:sz w:val="22"/>
                <w:szCs w:val="22"/>
              </w:rPr>
            </w:pPr>
            <w:hyperlink r:id="rId12" w:history="1">
              <w:r w:rsidR="00522765" w:rsidRPr="00E948E5">
                <w:rPr>
                  <w:rStyle w:val="Hyperlink"/>
                  <w:sz w:val="22"/>
                  <w:szCs w:val="22"/>
                </w:rPr>
                <w:t>One to One Tuition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B" w14:textId="276F61D4" w:rsidR="00E66558" w:rsidRPr="00E948E5" w:rsidRDefault="000F568C">
            <w:pPr>
              <w:pStyle w:val="TableRowCentered"/>
              <w:jc w:val="left"/>
              <w:rPr>
                <w:sz w:val="22"/>
                <w:szCs w:val="22"/>
              </w:rPr>
            </w:pPr>
            <w:r>
              <w:rPr>
                <w:sz w:val="22"/>
                <w:szCs w:val="22"/>
              </w:rPr>
              <w:t>1, 2, 3</w:t>
            </w:r>
          </w:p>
        </w:tc>
      </w:tr>
      <w:tr w:rsidR="00522765" w:rsidRPr="00E948E5" w14:paraId="2A7D553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D" w14:textId="555DB962" w:rsidR="00522765" w:rsidRPr="00E948E5" w:rsidRDefault="00522765" w:rsidP="00522765">
            <w:pPr>
              <w:pStyle w:val="TableRow"/>
              <w:rPr>
                <w:i/>
                <w:sz w:val="22"/>
                <w:szCs w:val="22"/>
              </w:rPr>
            </w:pPr>
            <w:r w:rsidRPr="00E948E5">
              <w:rPr>
                <w:sz w:val="22"/>
                <w:szCs w:val="22"/>
              </w:rPr>
              <w:t>Additional support for targeted lowest 20% in 1:1 reading and phonics support from teaching assistants.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9DB753" w14:textId="77777777" w:rsidR="00522765" w:rsidRPr="00E948E5" w:rsidRDefault="00522765" w:rsidP="00522765">
            <w:pPr>
              <w:pStyle w:val="TableRowCentered"/>
              <w:jc w:val="left"/>
              <w:rPr>
                <w:sz w:val="22"/>
                <w:szCs w:val="22"/>
              </w:rPr>
            </w:pPr>
            <w:r w:rsidRPr="00E948E5">
              <w:rPr>
                <w:sz w:val="22"/>
                <w:szCs w:val="22"/>
              </w:rPr>
              <w:t>Targeted 1:1 reading and phonics with teaching assistants, supported by the English lead.</w:t>
            </w:r>
          </w:p>
          <w:p w14:paraId="488EB302" w14:textId="77777777" w:rsidR="00522765" w:rsidRPr="00E948E5" w:rsidRDefault="00522765" w:rsidP="00522765">
            <w:pPr>
              <w:pStyle w:val="TableRowCentered"/>
              <w:jc w:val="left"/>
              <w:rPr>
                <w:sz w:val="22"/>
                <w:szCs w:val="22"/>
              </w:rPr>
            </w:pPr>
          </w:p>
          <w:p w14:paraId="2A7D552E" w14:textId="257634FC" w:rsidR="00522765" w:rsidRPr="00E948E5" w:rsidRDefault="002812AC" w:rsidP="00522765">
            <w:pPr>
              <w:pStyle w:val="TableRowCentered"/>
              <w:jc w:val="left"/>
              <w:rPr>
                <w:sz w:val="22"/>
                <w:szCs w:val="22"/>
              </w:rPr>
            </w:pPr>
            <w:hyperlink r:id="rId13" w:history="1">
              <w:r w:rsidR="00522765" w:rsidRPr="00E948E5">
                <w:rPr>
                  <w:rStyle w:val="Hyperlink"/>
                  <w:sz w:val="22"/>
                  <w:szCs w:val="22"/>
                </w:rPr>
                <w:t>One to One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F" w14:textId="756DE154" w:rsidR="00522765" w:rsidRPr="00E948E5" w:rsidRDefault="000F568C" w:rsidP="00522765">
            <w:pPr>
              <w:pStyle w:val="TableRowCentered"/>
              <w:jc w:val="left"/>
              <w:rPr>
                <w:sz w:val="22"/>
                <w:szCs w:val="22"/>
              </w:rPr>
            </w:pPr>
            <w:r>
              <w:rPr>
                <w:sz w:val="22"/>
                <w:szCs w:val="22"/>
              </w:rPr>
              <w:t>1, 6</w:t>
            </w:r>
          </w:p>
        </w:tc>
      </w:tr>
      <w:tr w:rsidR="00522765" w:rsidRPr="00E948E5" w14:paraId="53709D5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C5F208" w14:textId="40AAFAD6" w:rsidR="00522765" w:rsidRPr="00E948E5" w:rsidRDefault="00522765" w:rsidP="00522765">
            <w:pPr>
              <w:pStyle w:val="TableRow"/>
              <w:rPr>
                <w:sz w:val="22"/>
                <w:szCs w:val="22"/>
              </w:rPr>
            </w:pPr>
            <w:r w:rsidRPr="00E948E5">
              <w:rPr>
                <w:sz w:val="22"/>
                <w:szCs w:val="22"/>
              </w:rPr>
              <w:t>Additional support from teachers and teaching assistants for children in EYFS with speech and language needs.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65BD21" w14:textId="77777777" w:rsidR="00522765" w:rsidRPr="00E948E5" w:rsidRDefault="00522765" w:rsidP="00522765">
            <w:pPr>
              <w:pStyle w:val="TableRowCentered"/>
              <w:jc w:val="left"/>
              <w:rPr>
                <w:sz w:val="22"/>
                <w:szCs w:val="22"/>
              </w:rPr>
            </w:pPr>
            <w:r w:rsidRPr="00E948E5">
              <w:rPr>
                <w:sz w:val="22"/>
                <w:szCs w:val="22"/>
              </w:rPr>
              <w:t>High quality, targeted NELI support for identified disadvantaged/vulnerable pupils.</w:t>
            </w:r>
          </w:p>
          <w:p w14:paraId="2C158F94" w14:textId="77777777" w:rsidR="00522765" w:rsidRPr="00E948E5" w:rsidRDefault="00522765" w:rsidP="00522765">
            <w:pPr>
              <w:pStyle w:val="TableRowCentered"/>
              <w:jc w:val="left"/>
              <w:rPr>
                <w:sz w:val="22"/>
                <w:szCs w:val="22"/>
              </w:rPr>
            </w:pPr>
          </w:p>
          <w:p w14:paraId="06E2E285" w14:textId="5231EC84" w:rsidR="00522765" w:rsidRPr="00E948E5" w:rsidRDefault="002812AC" w:rsidP="00522765">
            <w:pPr>
              <w:pStyle w:val="TableRowCentered"/>
              <w:jc w:val="left"/>
              <w:rPr>
                <w:sz w:val="22"/>
                <w:szCs w:val="22"/>
              </w:rPr>
            </w:pPr>
            <w:hyperlink r:id="rId14" w:history="1">
              <w:r w:rsidR="00522765" w:rsidRPr="00E948E5">
                <w:rPr>
                  <w:rStyle w:val="Hyperlink"/>
                  <w:sz w:val="22"/>
                  <w:szCs w:val="22"/>
                </w:rPr>
                <w:t>Oral Language Interventions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18B1FA" w14:textId="29C40938" w:rsidR="00522765" w:rsidRPr="00E948E5" w:rsidRDefault="000F568C" w:rsidP="00522765">
            <w:pPr>
              <w:pStyle w:val="TableRowCentered"/>
              <w:jc w:val="left"/>
              <w:rPr>
                <w:sz w:val="22"/>
                <w:szCs w:val="22"/>
              </w:rPr>
            </w:pPr>
            <w:r>
              <w:rPr>
                <w:sz w:val="22"/>
                <w:szCs w:val="22"/>
              </w:rPr>
              <w:t>1, 2, 6</w:t>
            </w:r>
          </w:p>
        </w:tc>
      </w:tr>
    </w:tbl>
    <w:p w14:paraId="2A7D5531" w14:textId="77777777" w:rsidR="00E66558" w:rsidRPr="00E948E5" w:rsidRDefault="00E66558">
      <w:pPr>
        <w:spacing w:after="0"/>
        <w:rPr>
          <w:b/>
          <w:color w:val="104F75"/>
          <w:sz w:val="22"/>
          <w:szCs w:val="22"/>
        </w:rPr>
      </w:pPr>
    </w:p>
    <w:p w14:paraId="32ED0A61" w14:textId="77777777" w:rsidR="00001307" w:rsidRDefault="00001307">
      <w:pPr>
        <w:rPr>
          <w:b/>
          <w:color w:val="104F75"/>
          <w:sz w:val="22"/>
          <w:szCs w:val="22"/>
        </w:rPr>
      </w:pPr>
    </w:p>
    <w:p w14:paraId="784A7564" w14:textId="77777777" w:rsidR="00001307" w:rsidRDefault="00001307">
      <w:pPr>
        <w:rPr>
          <w:b/>
          <w:color w:val="104F75"/>
          <w:sz w:val="22"/>
          <w:szCs w:val="22"/>
        </w:rPr>
      </w:pPr>
    </w:p>
    <w:p w14:paraId="4F0F58CF" w14:textId="77777777" w:rsidR="00001307" w:rsidRDefault="00001307">
      <w:pPr>
        <w:rPr>
          <w:b/>
          <w:color w:val="104F75"/>
          <w:sz w:val="22"/>
          <w:szCs w:val="22"/>
        </w:rPr>
      </w:pPr>
    </w:p>
    <w:p w14:paraId="0CA3863B" w14:textId="77777777" w:rsidR="00001307" w:rsidRDefault="00001307">
      <w:pPr>
        <w:rPr>
          <w:b/>
          <w:color w:val="104F75"/>
          <w:sz w:val="22"/>
          <w:szCs w:val="22"/>
        </w:rPr>
      </w:pPr>
    </w:p>
    <w:p w14:paraId="4477F853" w14:textId="77777777" w:rsidR="00001307" w:rsidRDefault="00001307">
      <w:pPr>
        <w:rPr>
          <w:b/>
          <w:color w:val="104F75"/>
          <w:sz w:val="22"/>
          <w:szCs w:val="22"/>
        </w:rPr>
      </w:pPr>
    </w:p>
    <w:p w14:paraId="125989BD" w14:textId="77777777" w:rsidR="00001307" w:rsidRDefault="00001307">
      <w:pPr>
        <w:rPr>
          <w:b/>
          <w:color w:val="104F75"/>
          <w:sz w:val="22"/>
          <w:szCs w:val="22"/>
        </w:rPr>
      </w:pPr>
    </w:p>
    <w:p w14:paraId="4B70F6D0" w14:textId="77777777" w:rsidR="00001307" w:rsidRDefault="00001307">
      <w:pPr>
        <w:rPr>
          <w:b/>
          <w:color w:val="104F75"/>
          <w:sz w:val="22"/>
          <w:szCs w:val="22"/>
        </w:rPr>
      </w:pPr>
    </w:p>
    <w:p w14:paraId="317A11D0" w14:textId="77777777" w:rsidR="00001307" w:rsidRDefault="00001307">
      <w:pPr>
        <w:rPr>
          <w:b/>
          <w:color w:val="104F75"/>
          <w:sz w:val="22"/>
          <w:szCs w:val="22"/>
        </w:rPr>
      </w:pPr>
    </w:p>
    <w:p w14:paraId="249660A2" w14:textId="77777777" w:rsidR="00001307" w:rsidRDefault="00001307">
      <w:pPr>
        <w:rPr>
          <w:b/>
          <w:color w:val="104F75"/>
          <w:sz w:val="22"/>
          <w:szCs w:val="22"/>
        </w:rPr>
      </w:pPr>
    </w:p>
    <w:p w14:paraId="563BFBAA" w14:textId="77777777" w:rsidR="00001307" w:rsidRDefault="00001307">
      <w:pPr>
        <w:rPr>
          <w:b/>
          <w:color w:val="104F75"/>
          <w:sz w:val="22"/>
          <w:szCs w:val="22"/>
        </w:rPr>
      </w:pPr>
    </w:p>
    <w:p w14:paraId="6E720F17" w14:textId="77777777" w:rsidR="00001307" w:rsidRDefault="00001307">
      <w:pPr>
        <w:rPr>
          <w:b/>
          <w:color w:val="104F75"/>
          <w:sz w:val="22"/>
          <w:szCs w:val="22"/>
        </w:rPr>
      </w:pPr>
    </w:p>
    <w:p w14:paraId="2A7D5532" w14:textId="56329B06" w:rsidR="00E66558" w:rsidRPr="00E948E5" w:rsidRDefault="009D71E8">
      <w:pPr>
        <w:rPr>
          <w:b/>
          <w:color w:val="104F75"/>
          <w:sz w:val="22"/>
          <w:szCs w:val="22"/>
        </w:rPr>
      </w:pPr>
      <w:r w:rsidRPr="00E948E5">
        <w:rPr>
          <w:b/>
          <w:color w:val="104F75"/>
          <w:sz w:val="22"/>
          <w:szCs w:val="22"/>
        </w:rPr>
        <w:lastRenderedPageBreak/>
        <w:t>Wider strategies (for example, related to attendance, behaviour, wellbeing)</w:t>
      </w:r>
    </w:p>
    <w:p w14:paraId="2A7D5533" w14:textId="51FDA3CB" w:rsidR="00E66558" w:rsidRPr="00E948E5" w:rsidRDefault="009D71E8">
      <w:pPr>
        <w:spacing w:before="240" w:after="120"/>
        <w:rPr>
          <w:sz w:val="22"/>
          <w:szCs w:val="22"/>
        </w:rPr>
      </w:pPr>
      <w:r w:rsidRPr="00E948E5">
        <w:rPr>
          <w:sz w:val="22"/>
          <w:szCs w:val="22"/>
        </w:rPr>
        <w:t>Budgeted cost: £</w:t>
      </w:r>
      <w:r w:rsidR="004C001D">
        <w:rPr>
          <w:sz w:val="22"/>
          <w:szCs w:val="22"/>
        </w:rPr>
        <w:t>21,113</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rsidRPr="00E948E5" w14:paraId="2A7D5537"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Pr="00E948E5" w:rsidRDefault="009D71E8">
            <w:pPr>
              <w:pStyle w:val="TableHeader"/>
              <w:jc w:val="left"/>
              <w:rPr>
                <w:sz w:val="22"/>
                <w:szCs w:val="22"/>
              </w:rPr>
            </w:pPr>
            <w:r w:rsidRPr="00E948E5">
              <w:rPr>
                <w:sz w:val="22"/>
                <w:szCs w:val="22"/>
              </w:rP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Pr="00E948E5" w:rsidRDefault="009D71E8">
            <w:pPr>
              <w:pStyle w:val="TableHeader"/>
              <w:jc w:val="left"/>
              <w:rPr>
                <w:sz w:val="22"/>
                <w:szCs w:val="22"/>
              </w:rPr>
            </w:pPr>
            <w:r w:rsidRPr="00E948E5">
              <w:rPr>
                <w:sz w:val="22"/>
                <w:szCs w:val="22"/>
              </w:rP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Pr="00E948E5" w:rsidRDefault="009D71E8">
            <w:pPr>
              <w:pStyle w:val="TableHeader"/>
              <w:jc w:val="left"/>
              <w:rPr>
                <w:sz w:val="22"/>
                <w:szCs w:val="22"/>
              </w:rPr>
            </w:pPr>
            <w:r w:rsidRPr="00E948E5">
              <w:rPr>
                <w:sz w:val="22"/>
                <w:szCs w:val="22"/>
              </w:rPr>
              <w:t>Challenge number(s) addressed</w:t>
            </w:r>
          </w:p>
        </w:tc>
      </w:tr>
      <w:tr w:rsidR="00E66558" w:rsidRPr="00E948E5" w14:paraId="2A7D553B"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8" w14:textId="1F8D572A" w:rsidR="00E66558" w:rsidRPr="00E948E5" w:rsidRDefault="00522765">
            <w:pPr>
              <w:pStyle w:val="TableRow"/>
              <w:rPr>
                <w:sz w:val="22"/>
                <w:szCs w:val="22"/>
              </w:rPr>
            </w:pPr>
            <w:r w:rsidRPr="00E948E5">
              <w:rPr>
                <w:sz w:val="22"/>
                <w:szCs w:val="22"/>
              </w:rPr>
              <w:t xml:space="preserve">Family Support Worker, </w:t>
            </w:r>
            <w:r w:rsidR="003F7E0D" w:rsidRPr="00E948E5">
              <w:rPr>
                <w:sz w:val="22"/>
                <w:szCs w:val="22"/>
              </w:rPr>
              <w:t xml:space="preserve">Mental Health Lead, </w:t>
            </w:r>
            <w:r w:rsidRPr="00E948E5">
              <w:rPr>
                <w:sz w:val="22"/>
                <w:szCs w:val="22"/>
              </w:rPr>
              <w:t xml:space="preserve">Behaviour Lead and </w:t>
            </w:r>
            <w:r w:rsidR="003F7E0D" w:rsidRPr="00E948E5">
              <w:rPr>
                <w:sz w:val="22"/>
                <w:szCs w:val="22"/>
              </w:rPr>
              <w:t>Attendance Manager to support attendance, behaviour, safeguarding and social and emotional difficulties of pupils and parents/carers. Working with pupils, families and outside agencies – building links, breaking down barriers and developing positive relationships, which all impact children’s ability to learn.</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DF0FC5" w14:textId="77777777" w:rsidR="00E66558" w:rsidRPr="00E948E5" w:rsidRDefault="002812AC">
            <w:pPr>
              <w:pStyle w:val="TableRowCentered"/>
              <w:jc w:val="left"/>
              <w:rPr>
                <w:sz w:val="22"/>
                <w:szCs w:val="22"/>
              </w:rPr>
            </w:pPr>
            <w:hyperlink r:id="rId15" w:history="1">
              <w:r w:rsidR="003F7E0D" w:rsidRPr="00E948E5">
                <w:rPr>
                  <w:rStyle w:val="Hyperlink"/>
                  <w:sz w:val="22"/>
                  <w:szCs w:val="22"/>
                </w:rPr>
                <w:t>Parental Engagement - EEF</w:t>
              </w:r>
            </w:hyperlink>
          </w:p>
          <w:p w14:paraId="347769F4" w14:textId="77777777" w:rsidR="003F7E0D" w:rsidRPr="00E948E5" w:rsidRDefault="003F7E0D">
            <w:pPr>
              <w:pStyle w:val="TableRowCentered"/>
              <w:jc w:val="left"/>
              <w:rPr>
                <w:sz w:val="22"/>
                <w:szCs w:val="22"/>
              </w:rPr>
            </w:pPr>
          </w:p>
          <w:p w14:paraId="2A7D5539" w14:textId="17E39781" w:rsidR="003F7E0D" w:rsidRPr="00E948E5" w:rsidRDefault="002812AC">
            <w:pPr>
              <w:pStyle w:val="TableRowCentered"/>
              <w:jc w:val="left"/>
              <w:rPr>
                <w:sz w:val="22"/>
                <w:szCs w:val="22"/>
              </w:rPr>
            </w:pPr>
            <w:hyperlink r:id="rId16" w:history="1">
              <w:r w:rsidR="003F7E0D" w:rsidRPr="00E948E5">
                <w:rPr>
                  <w:rStyle w:val="Hyperlink"/>
                  <w:sz w:val="22"/>
                  <w:szCs w:val="22"/>
                </w:rPr>
                <w:t>Behaviour Interventions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740C9BBC" w:rsidR="00E66558" w:rsidRPr="00E948E5" w:rsidRDefault="000F568C">
            <w:pPr>
              <w:pStyle w:val="TableRowCentered"/>
              <w:jc w:val="left"/>
              <w:rPr>
                <w:sz w:val="22"/>
                <w:szCs w:val="22"/>
              </w:rPr>
            </w:pPr>
            <w:r>
              <w:rPr>
                <w:sz w:val="22"/>
                <w:szCs w:val="22"/>
              </w:rPr>
              <w:t>4, 5</w:t>
            </w:r>
          </w:p>
        </w:tc>
      </w:tr>
      <w:tr w:rsidR="00E66558" w:rsidRPr="00E948E5" w14:paraId="2A7D553F"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C" w14:textId="298676E1" w:rsidR="00E66558" w:rsidRPr="00E948E5" w:rsidRDefault="003F7E0D">
            <w:pPr>
              <w:pStyle w:val="TableRow"/>
              <w:rPr>
                <w:sz w:val="22"/>
                <w:szCs w:val="22"/>
              </w:rPr>
            </w:pPr>
            <w:r w:rsidRPr="00E948E5">
              <w:rPr>
                <w:sz w:val="22"/>
                <w:szCs w:val="22"/>
              </w:rPr>
              <w:t>Children to participate in Forest School and Outdoor Learning for increased levels of wellbeing and involvement. This in turn will impact the children’s academic attainment.</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477D16" w14:textId="22BF8099" w:rsidR="003F7E0D" w:rsidRPr="00E948E5" w:rsidRDefault="003F7E0D">
            <w:pPr>
              <w:pStyle w:val="TableRowCentered"/>
              <w:jc w:val="left"/>
              <w:rPr>
                <w:sz w:val="22"/>
                <w:szCs w:val="22"/>
              </w:rPr>
            </w:pPr>
            <w:r w:rsidRPr="00E948E5">
              <w:rPr>
                <w:sz w:val="22"/>
                <w:szCs w:val="22"/>
              </w:rPr>
              <w:t>A holistic, hands-on approach to education allows children to become independent, resilient learners. Small group Forest School interventions will boost disadvantaged pupils’ wellbeing and involvement.</w:t>
            </w:r>
          </w:p>
          <w:p w14:paraId="5A1C7B53" w14:textId="11B3F2ED" w:rsidR="003F7E0D" w:rsidRPr="00E948E5" w:rsidRDefault="003F7E0D">
            <w:pPr>
              <w:pStyle w:val="TableRowCentered"/>
              <w:jc w:val="left"/>
              <w:rPr>
                <w:sz w:val="22"/>
                <w:szCs w:val="22"/>
              </w:rPr>
            </w:pPr>
          </w:p>
          <w:p w14:paraId="3F7B246C" w14:textId="67F97C49" w:rsidR="003F7E0D" w:rsidRPr="00E948E5" w:rsidRDefault="002812AC">
            <w:pPr>
              <w:pStyle w:val="TableRowCentered"/>
              <w:jc w:val="left"/>
              <w:rPr>
                <w:sz w:val="22"/>
                <w:szCs w:val="22"/>
              </w:rPr>
            </w:pPr>
            <w:hyperlink r:id="rId17" w:history="1">
              <w:r w:rsidR="003F7E0D" w:rsidRPr="00E948E5">
                <w:rPr>
                  <w:rStyle w:val="Hyperlink"/>
                  <w:sz w:val="22"/>
                  <w:szCs w:val="22"/>
                </w:rPr>
                <w:t>Forest School</w:t>
              </w:r>
            </w:hyperlink>
          </w:p>
          <w:p w14:paraId="6921DE73" w14:textId="669353BB" w:rsidR="003F7E0D" w:rsidRPr="00E948E5" w:rsidRDefault="003F7E0D">
            <w:pPr>
              <w:pStyle w:val="TableRowCentered"/>
              <w:jc w:val="left"/>
              <w:rPr>
                <w:sz w:val="22"/>
                <w:szCs w:val="22"/>
              </w:rPr>
            </w:pPr>
          </w:p>
          <w:p w14:paraId="1D00734D" w14:textId="33EA29F7" w:rsidR="003F7E0D" w:rsidRPr="00E948E5" w:rsidRDefault="002812AC">
            <w:pPr>
              <w:pStyle w:val="TableRowCentered"/>
              <w:jc w:val="left"/>
              <w:rPr>
                <w:sz w:val="22"/>
                <w:szCs w:val="22"/>
              </w:rPr>
            </w:pPr>
            <w:hyperlink r:id="rId18" w:history="1">
              <w:r w:rsidR="003F7E0D" w:rsidRPr="00E948E5">
                <w:rPr>
                  <w:rStyle w:val="Hyperlink"/>
                  <w:sz w:val="22"/>
                  <w:szCs w:val="22"/>
                </w:rPr>
                <w:t>Leuven Scale</w:t>
              </w:r>
            </w:hyperlink>
          </w:p>
          <w:p w14:paraId="453EEA80" w14:textId="77777777" w:rsidR="003F7E0D" w:rsidRPr="00E948E5" w:rsidRDefault="003F7E0D">
            <w:pPr>
              <w:pStyle w:val="TableRowCentered"/>
              <w:jc w:val="left"/>
              <w:rPr>
                <w:sz w:val="22"/>
                <w:szCs w:val="22"/>
              </w:rPr>
            </w:pPr>
          </w:p>
          <w:p w14:paraId="2A7D553D" w14:textId="2496B8DE" w:rsidR="00E66558" w:rsidRPr="00E948E5" w:rsidRDefault="002812AC">
            <w:pPr>
              <w:pStyle w:val="TableRowCentered"/>
              <w:jc w:val="left"/>
              <w:rPr>
                <w:sz w:val="22"/>
                <w:szCs w:val="22"/>
              </w:rPr>
            </w:pPr>
            <w:hyperlink r:id="rId19" w:history="1">
              <w:r w:rsidR="003F7E0D" w:rsidRPr="00E948E5">
                <w:rPr>
                  <w:rStyle w:val="Hyperlink"/>
                  <w:sz w:val="22"/>
                  <w:szCs w:val="22"/>
                </w:rPr>
                <w:t>Physical Activity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E" w14:textId="0C2D54AB" w:rsidR="00E66558" w:rsidRPr="00E948E5" w:rsidRDefault="000F568C">
            <w:pPr>
              <w:pStyle w:val="TableRowCentered"/>
              <w:jc w:val="left"/>
              <w:rPr>
                <w:sz w:val="22"/>
                <w:szCs w:val="22"/>
              </w:rPr>
            </w:pPr>
            <w:r>
              <w:rPr>
                <w:sz w:val="22"/>
                <w:szCs w:val="22"/>
              </w:rPr>
              <w:t>1, 2, 3, 4, 5, 6</w:t>
            </w:r>
          </w:p>
        </w:tc>
      </w:tr>
    </w:tbl>
    <w:p w14:paraId="2A7D5540" w14:textId="77777777" w:rsidR="00E66558" w:rsidRPr="00E948E5" w:rsidRDefault="00E66558">
      <w:pPr>
        <w:spacing w:before="240" w:after="0"/>
        <w:rPr>
          <w:b/>
          <w:bCs/>
          <w:color w:val="104F75"/>
          <w:sz w:val="22"/>
          <w:szCs w:val="22"/>
        </w:rPr>
      </w:pPr>
    </w:p>
    <w:p w14:paraId="2A7D5541" w14:textId="502E126E" w:rsidR="00E66558" w:rsidRPr="00E948E5" w:rsidRDefault="009D71E8" w:rsidP="00120AB1">
      <w:pPr>
        <w:rPr>
          <w:sz w:val="22"/>
          <w:szCs w:val="22"/>
        </w:rPr>
      </w:pPr>
      <w:r w:rsidRPr="00E948E5">
        <w:rPr>
          <w:b/>
          <w:bCs/>
          <w:color w:val="104F75"/>
          <w:sz w:val="22"/>
          <w:szCs w:val="22"/>
        </w:rPr>
        <w:t>Total budgeted cost: £</w:t>
      </w:r>
      <w:r w:rsidR="004C001D">
        <w:rPr>
          <w:b/>
          <w:bCs/>
          <w:color w:val="104F75"/>
          <w:sz w:val="22"/>
          <w:szCs w:val="22"/>
        </w:rPr>
        <w:t>71,1</w:t>
      </w:r>
      <w:r w:rsidR="00A73D18">
        <w:rPr>
          <w:b/>
          <w:bCs/>
          <w:color w:val="104F75"/>
          <w:sz w:val="22"/>
          <w:szCs w:val="22"/>
        </w:rPr>
        <w:t>68</w:t>
      </w:r>
      <w:bookmarkStart w:id="17" w:name="_GoBack"/>
      <w:bookmarkEnd w:id="17"/>
    </w:p>
    <w:p w14:paraId="2A7D5542" w14:textId="77777777" w:rsidR="00E66558" w:rsidRPr="007C5D38" w:rsidRDefault="009D71E8">
      <w:pPr>
        <w:pStyle w:val="Heading1"/>
        <w:rPr>
          <w:sz w:val="22"/>
          <w:szCs w:val="22"/>
        </w:rPr>
      </w:pPr>
      <w:r w:rsidRPr="007C5D38">
        <w:rPr>
          <w:sz w:val="22"/>
          <w:szCs w:val="22"/>
        </w:rPr>
        <w:lastRenderedPageBreak/>
        <w:t>Part B: Review of outcomes in the previous academic year</w:t>
      </w:r>
    </w:p>
    <w:p w14:paraId="2A7D5543" w14:textId="77777777" w:rsidR="00E66558" w:rsidRPr="007C5D38" w:rsidRDefault="009D71E8">
      <w:pPr>
        <w:pStyle w:val="Heading2"/>
        <w:rPr>
          <w:sz w:val="22"/>
          <w:szCs w:val="22"/>
        </w:rPr>
      </w:pPr>
      <w:r w:rsidRPr="007C5D38">
        <w:rPr>
          <w:sz w:val="22"/>
          <w:szCs w:val="22"/>
        </w:rPr>
        <w:t>Pupil premium strategy outcomes</w:t>
      </w:r>
    </w:p>
    <w:p w14:paraId="2A7D5544" w14:textId="0DDD4203" w:rsidR="00E66558" w:rsidRPr="007C5D38" w:rsidRDefault="009D71E8">
      <w:pPr>
        <w:rPr>
          <w:sz w:val="22"/>
          <w:szCs w:val="22"/>
        </w:rPr>
      </w:pPr>
      <w:r w:rsidRPr="007C5D38">
        <w:rPr>
          <w:sz w:val="22"/>
          <w:szCs w:val="22"/>
        </w:rPr>
        <w:t>This details the impact that our pupil premium activity had on pupils in the 202</w:t>
      </w:r>
      <w:r w:rsidR="00C21627" w:rsidRPr="007C5D38">
        <w:rPr>
          <w:sz w:val="22"/>
          <w:szCs w:val="22"/>
        </w:rPr>
        <w:t>1</w:t>
      </w:r>
      <w:r w:rsidRPr="007C5D38">
        <w:rPr>
          <w:sz w:val="22"/>
          <w:szCs w:val="22"/>
        </w:rPr>
        <w:t xml:space="preserve"> to 202</w:t>
      </w:r>
      <w:r w:rsidR="00C21627" w:rsidRPr="007C5D38">
        <w:rPr>
          <w:sz w:val="22"/>
          <w:szCs w:val="22"/>
        </w:rPr>
        <w:t xml:space="preserve">2 </w:t>
      </w:r>
      <w:r w:rsidRPr="007C5D38">
        <w:rPr>
          <w:sz w:val="22"/>
          <w:szCs w:val="22"/>
        </w:rPr>
        <w:t xml:space="preserve">academic year. </w:t>
      </w:r>
    </w:p>
    <w:tbl>
      <w:tblPr>
        <w:tblW w:w="9493" w:type="dxa"/>
        <w:tblCellMar>
          <w:left w:w="10" w:type="dxa"/>
          <w:right w:w="10" w:type="dxa"/>
        </w:tblCellMar>
        <w:tblLook w:val="04A0" w:firstRow="1" w:lastRow="0" w:firstColumn="1" w:lastColumn="0" w:noHBand="0" w:noVBand="1"/>
      </w:tblPr>
      <w:tblGrid>
        <w:gridCol w:w="9493"/>
      </w:tblGrid>
      <w:tr w:rsidR="007C5D38" w14:paraId="2A7D5547" w14:textId="77777777">
        <w:trPr>
          <w:trHeight w:val="1102"/>
        </w:trPr>
        <w:tc>
          <w:tcPr>
            <w:tcW w:w="94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D9D2E9"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47% of KS1 disadvantage pupils have had </w:t>
            </w:r>
            <w:proofErr w:type="spellStart"/>
            <w:r w:rsidRPr="007C5D38">
              <w:rPr>
                <w:rFonts w:eastAsia="Arial" w:cs="Arial"/>
                <w:sz w:val="22"/>
                <w:szCs w:val="22"/>
              </w:rPr>
              <w:t>Sp&amp;L</w:t>
            </w:r>
            <w:proofErr w:type="spellEnd"/>
            <w:r w:rsidRPr="007C5D38">
              <w:rPr>
                <w:rFonts w:eastAsia="Arial" w:cs="Arial"/>
                <w:sz w:val="22"/>
                <w:szCs w:val="22"/>
              </w:rPr>
              <w:t xml:space="preserve"> intervention including individual speech sessions and BLANKS group sessions. </w:t>
            </w:r>
          </w:p>
          <w:p w14:paraId="497D02DF"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32% of KS2 disadvantaged pupils have had some social emotional support either through sessions with the 1:1 Mental health team, 1:1 ELSA intervention or art therapy. </w:t>
            </w:r>
          </w:p>
          <w:p w14:paraId="52985B2E"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All PP pupils from Year 1-6 have had reading, writing or maths sessions with a qualified teacher at least once weekly.</w:t>
            </w:r>
          </w:p>
          <w:p w14:paraId="05C90416" w14:textId="15DA367C"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2 pupils with additional LAC funding having maths tuition with Third </w:t>
            </w:r>
            <w:r>
              <w:rPr>
                <w:rFonts w:eastAsia="Arial" w:cs="Arial"/>
                <w:sz w:val="22"/>
                <w:szCs w:val="22"/>
              </w:rPr>
              <w:t>S</w:t>
            </w:r>
            <w:r w:rsidRPr="007C5D38">
              <w:rPr>
                <w:rFonts w:eastAsia="Arial" w:cs="Arial"/>
                <w:sz w:val="22"/>
                <w:szCs w:val="22"/>
              </w:rPr>
              <w:t xml:space="preserve">pace Learning. </w:t>
            </w:r>
          </w:p>
          <w:p w14:paraId="1A5E9FBE" w14:textId="2F525D10"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1 LAC pupil having 1:1 intervention after school. </w:t>
            </w:r>
          </w:p>
          <w:p w14:paraId="1DB25BC9" w14:textId="030FAEF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Each class go to FS once weekly.</w:t>
            </w:r>
          </w:p>
          <w:p w14:paraId="5E77FD38"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Nurture interventions are led by a TA for pupils in KS1. </w:t>
            </w:r>
          </w:p>
          <w:p w14:paraId="3C3A26F5" w14:textId="6A5F7BE9"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Wellbeing and involvement scores show higher scores for FS and Learning Outside the Classroom.  </w:t>
            </w:r>
          </w:p>
          <w:p w14:paraId="1DF56823"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77% of disadvantaged pupils scored medium or high for wellbeing </w:t>
            </w:r>
          </w:p>
          <w:p w14:paraId="6AA8C61A"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66% of disadvantaged pupils scored medium or high for involvement.  </w:t>
            </w:r>
          </w:p>
          <w:p w14:paraId="04989C54"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FSW supports 77% of disadvantaged families. </w:t>
            </w:r>
          </w:p>
          <w:p w14:paraId="6DB1FFBB"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40% attendance of disadvantaged pupils have an attendance of 92% or less. </w:t>
            </w:r>
          </w:p>
          <w:p w14:paraId="60AC9222" w14:textId="77777777" w:rsidR="007C5D38" w:rsidRP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FSW is working with all of the families to help increase their child’s attendance. </w:t>
            </w:r>
          </w:p>
          <w:p w14:paraId="576EFD17" w14:textId="6CBE9836" w:rsidR="007C5D38" w:rsidRDefault="007C5D38" w:rsidP="007C5D38">
            <w:pPr>
              <w:pStyle w:val="ListParagraph"/>
              <w:numPr>
                <w:ilvl w:val="0"/>
                <w:numId w:val="19"/>
              </w:numPr>
              <w:spacing w:after="0"/>
              <w:rPr>
                <w:rFonts w:eastAsia="Arial" w:cs="Arial"/>
                <w:sz w:val="22"/>
                <w:szCs w:val="22"/>
              </w:rPr>
            </w:pPr>
            <w:r w:rsidRPr="007C5D38">
              <w:rPr>
                <w:rFonts w:eastAsia="Arial" w:cs="Arial"/>
                <w:sz w:val="22"/>
                <w:szCs w:val="22"/>
              </w:rPr>
              <w:t xml:space="preserve">2 LAC have been provided new laptops by the school which they can use to complete their homework. Both pupils now completing 100% of set work at home. </w:t>
            </w:r>
          </w:p>
          <w:p w14:paraId="452BA2D0" w14:textId="77777777" w:rsidR="00CC6177" w:rsidRDefault="00CC6177" w:rsidP="00CC6177">
            <w:pPr>
              <w:spacing w:after="0"/>
              <w:rPr>
                <w:rFonts w:eastAsia="Arial" w:cs="Arial"/>
                <w:b/>
                <w:sz w:val="22"/>
                <w:szCs w:val="22"/>
              </w:rPr>
            </w:pPr>
          </w:p>
          <w:p w14:paraId="66E25117" w14:textId="48A8E4D0" w:rsidR="00CC6177" w:rsidRPr="00CC6177" w:rsidRDefault="00CC6177" w:rsidP="00CC6177">
            <w:pPr>
              <w:spacing w:after="0"/>
              <w:rPr>
                <w:rFonts w:eastAsia="Arial" w:cs="Arial"/>
                <w:sz w:val="22"/>
                <w:szCs w:val="22"/>
              </w:rPr>
            </w:pPr>
            <w:r>
              <w:rPr>
                <w:rFonts w:eastAsia="Arial" w:cs="Arial"/>
                <w:b/>
                <w:sz w:val="22"/>
                <w:szCs w:val="22"/>
              </w:rPr>
              <w:t xml:space="preserve">EYFS: </w:t>
            </w:r>
            <w:r w:rsidRPr="00CC6177">
              <w:rPr>
                <w:rFonts w:eastAsia="Arial" w:cs="Arial"/>
                <w:sz w:val="22"/>
                <w:szCs w:val="22"/>
              </w:rPr>
              <w:t>57.1% of disadvantaged pupils achieved GLD, compared to 71.7% (all pupils).</w:t>
            </w:r>
          </w:p>
          <w:p w14:paraId="0FC04C78" w14:textId="48EC88D8" w:rsidR="00CC6177" w:rsidRDefault="00CC6177" w:rsidP="00CC6177">
            <w:pPr>
              <w:spacing w:after="0"/>
              <w:rPr>
                <w:rFonts w:eastAsia="Arial" w:cs="Arial"/>
                <w:sz w:val="22"/>
                <w:szCs w:val="22"/>
              </w:rPr>
            </w:pPr>
            <w:r w:rsidRPr="00CC6177">
              <w:rPr>
                <w:rFonts w:eastAsia="Arial" w:cs="Arial"/>
                <w:b/>
                <w:sz w:val="22"/>
                <w:szCs w:val="22"/>
              </w:rPr>
              <w:t>Phonics – Year 1</w:t>
            </w:r>
            <w:r w:rsidRPr="00CC6177">
              <w:rPr>
                <w:rFonts w:eastAsia="Arial" w:cs="Arial"/>
                <w:sz w:val="22"/>
                <w:szCs w:val="22"/>
              </w:rPr>
              <w:t>: 28.6% of disadvantaged pupils achieved Working At, compared to 67.9% (all pupils).</w:t>
            </w:r>
          </w:p>
          <w:p w14:paraId="354AAF98" w14:textId="4F804DFD" w:rsidR="00CC6177" w:rsidRDefault="00CC6177" w:rsidP="00CC6177">
            <w:pPr>
              <w:spacing w:after="0"/>
              <w:rPr>
                <w:rFonts w:eastAsia="Arial" w:cs="Arial"/>
                <w:sz w:val="22"/>
                <w:szCs w:val="22"/>
              </w:rPr>
            </w:pPr>
            <w:r w:rsidRPr="00CC6177">
              <w:rPr>
                <w:rFonts w:eastAsia="Arial" w:cs="Arial"/>
                <w:b/>
                <w:sz w:val="22"/>
                <w:szCs w:val="22"/>
              </w:rPr>
              <w:t>Phonics – Year 2:</w:t>
            </w:r>
            <w:r>
              <w:rPr>
                <w:rFonts w:eastAsia="Arial" w:cs="Arial"/>
                <w:b/>
                <w:sz w:val="22"/>
                <w:szCs w:val="22"/>
              </w:rPr>
              <w:t xml:space="preserve"> </w:t>
            </w:r>
            <w:r w:rsidRPr="00CC6177">
              <w:rPr>
                <w:rFonts w:eastAsia="Arial" w:cs="Arial"/>
                <w:sz w:val="22"/>
                <w:szCs w:val="22"/>
              </w:rPr>
              <w:t>72.7% of disadvantaged pupils achieved Working At, compared to 74.1% (all pupils).</w:t>
            </w:r>
          </w:p>
          <w:p w14:paraId="083CC080" w14:textId="2C4D23A2" w:rsidR="00CC6177" w:rsidRDefault="00CC6177" w:rsidP="00CC6177">
            <w:pPr>
              <w:spacing w:after="0"/>
              <w:rPr>
                <w:rFonts w:eastAsia="Arial" w:cs="Arial"/>
                <w:b/>
                <w:sz w:val="22"/>
                <w:szCs w:val="22"/>
              </w:rPr>
            </w:pPr>
            <w:r>
              <w:rPr>
                <w:rFonts w:eastAsia="Arial" w:cs="Arial"/>
                <w:b/>
                <w:sz w:val="22"/>
                <w:szCs w:val="22"/>
              </w:rPr>
              <w:t>KS1 Assessments:</w:t>
            </w:r>
          </w:p>
          <w:p w14:paraId="265CC616" w14:textId="31D5DB69" w:rsidR="00CC6177" w:rsidRDefault="00CC6177" w:rsidP="00CC6177">
            <w:pPr>
              <w:spacing w:after="0"/>
              <w:rPr>
                <w:rFonts w:eastAsia="Arial" w:cs="Arial"/>
                <w:b/>
                <w:sz w:val="22"/>
                <w:szCs w:val="22"/>
              </w:rPr>
            </w:pPr>
            <w:r>
              <w:rPr>
                <w:rFonts w:eastAsia="Arial" w:cs="Arial"/>
                <w:b/>
                <w:sz w:val="22"/>
                <w:szCs w:val="22"/>
              </w:rPr>
              <w:t xml:space="preserve">Reading: </w:t>
            </w:r>
            <w:r w:rsidRPr="00EF14FB">
              <w:rPr>
                <w:rFonts w:eastAsia="Arial" w:cs="Arial"/>
                <w:sz w:val="22"/>
                <w:szCs w:val="22"/>
              </w:rPr>
              <w:t>72.7% of disadvantaged pupils achieved expected or above, compared to 70.7% (all pupils).</w:t>
            </w:r>
          </w:p>
          <w:p w14:paraId="744F2B59" w14:textId="6039251F" w:rsidR="00CC6177" w:rsidRDefault="00CC6177" w:rsidP="00CC6177">
            <w:pPr>
              <w:spacing w:after="0"/>
              <w:rPr>
                <w:rFonts w:eastAsia="Arial" w:cs="Arial"/>
                <w:b/>
                <w:sz w:val="22"/>
                <w:szCs w:val="22"/>
              </w:rPr>
            </w:pPr>
            <w:r>
              <w:rPr>
                <w:rFonts w:eastAsia="Arial" w:cs="Arial"/>
                <w:b/>
                <w:sz w:val="22"/>
                <w:szCs w:val="22"/>
              </w:rPr>
              <w:t xml:space="preserve">Writing: </w:t>
            </w:r>
            <w:r w:rsidRPr="00EF14FB">
              <w:rPr>
                <w:rFonts w:eastAsia="Arial" w:cs="Arial"/>
                <w:sz w:val="22"/>
                <w:szCs w:val="22"/>
              </w:rPr>
              <w:t>45.5% of disadvantaged pupils achieved expected or above, compared to 51.7% (all pupils).</w:t>
            </w:r>
          </w:p>
          <w:p w14:paraId="0B51F127" w14:textId="5A9321A6" w:rsidR="00CC6177" w:rsidRDefault="00CC6177" w:rsidP="00CC6177">
            <w:pPr>
              <w:spacing w:after="0"/>
              <w:rPr>
                <w:rFonts w:eastAsia="Arial" w:cs="Arial"/>
                <w:b/>
                <w:sz w:val="22"/>
                <w:szCs w:val="22"/>
              </w:rPr>
            </w:pPr>
            <w:r>
              <w:rPr>
                <w:rFonts w:eastAsia="Arial" w:cs="Arial"/>
                <w:b/>
                <w:sz w:val="22"/>
                <w:szCs w:val="22"/>
              </w:rPr>
              <w:t xml:space="preserve">Maths: </w:t>
            </w:r>
            <w:r w:rsidRPr="00EF14FB">
              <w:rPr>
                <w:rFonts w:eastAsia="Arial" w:cs="Arial"/>
                <w:sz w:val="22"/>
                <w:szCs w:val="22"/>
              </w:rPr>
              <w:t>72.7% of disadvantaged pupils achieved expected or above, compared to 65.5%</w:t>
            </w:r>
            <w:r w:rsidR="00EF14FB" w:rsidRPr="00EF14FB">
              <w:rPr>
                <w:rFonts w:eastAsia="Arial" w:cs="Arial"/>
                <w:sz w:val="22"/>
                <w:szCs w:val="22"/>
              </w:rPr>
              <w:t xml:space="preserve"> (all pupils)</w:t>
            </w:r>
            <w:r w:rsidRPr="00EF14FB">
              <w:rPr>
                <w:rFonts w:eastAsia="Arial" w:cs="Arial"/>
                <w:sz w:val="22"/>
                <w:szCs w:val="22"/>
              </w:rPr>
              <w:t>.</w:t>
            </w:r>
          </w:p>
          <w:p w14:paraId="726F1CE7" w14:textId="77777777" w:rsidR="007C5D38" w:rsidRDefault="00CC6177" w:rsidP="00EF14FB">
            <w:pPr>
              <w:spacing w:after="0"/>
              <w:rPr>
                <w:rFonts w:eastAsia="Arial" w:cs="Arial"/>
                <w:sz w:val="22"/>
                <w:szCs w:val="22"/>
              </w:rPr>
            </w:pPr>
            <w:r>
              <w:rPr>
                <w:rFonts w:eastAsia="Arial" w:cs="Arial"/>
                <w:b/>
                <w:sz w:val="22"/>
                <w:szCs w:val="22"/>
              </w:rPr>
              <w:t xml:space="preserve">RWM: </w:t>
            </w:r>
            <w:r w:rsidRPr="00EF14FB">
              <w:rPr>
                <w:rFonts w:eastAsia="Arial" w:cs="Arial"/>
                <w:sz w:val="22"/>
                <w:szCs w:val="22"/>
              </w:rPr>
              <w:t>45.</w:t>
            </w:r>
            <w:r w:rsidR="00EF14FB" w:rsidRPr="00EF14FB">
              <w:rPr>
                <w:rFonts w:eastAsia="Arial" w:cs="Arial"/>
                <w:sz w:val="22"/>
                <w:szCs w:val="22"/>
              </w:rPr>
              <w:t>5% of disadvantaged pupils achieved expected or above, compared to 50% (all pupils).</w:t>
            </w:r>
          </w:p>
          <w:p w14:paraId="220710F8" w14:textId="77777777" w:rsidR="00EF14FB" w:rsidRDefault="00EF14FB" w:rsidP="00EF14FB">
            <w:pPr>
              <w:spacing w:after="0"/>
              <w:rPr>
                <w:rFonts w:eastAsia="Arial" w:cs="Arial"/>
                <w:b/>
                <w:sz w:val="22"/>
                <w:szCs w:val="22"/>
              </w:rPr>
            </w:pPr>
            <w:r>
              <w:rPr>
                <w:rFonts w:eastAsia="Arial" w:cs="Arial"/>
                <w:b/>
                <w:sz w:val="22"/>
                <w:szCs w:val="22"/>
              </w:rPr>
              <w:t>KS2 Assessments:</w:t>
            </w:r>
          </w:p>
          <w:p w14:paraId="03546AD4" w14:textId="747D3D3B" w:rsidR="00EF14FB" w:rsidRPr="00EF14FB" w:rsidRDefault="00EF14FB" w:rsidP="00EF14FB">
            <w:pPr>
              <w:spacing w:after="0"/>
              <w:rPr>
                <w:rFonts w:eastAsia="Arial" w:cs="Arial"/>
                <w:sz w:val="22"/>
                <w:szCs w:val="22"/>
              </w:rPr>
            </w:pPr>
            <w:r>
              <w:rPr>
                <w:rFonts w:eastAsia="Arial" w:cs="Arial"/>
                <w:b/>
                <w:sz w:val="22"/>
                <w:szCs w:val="22"/>
              </w:rPr>
              <w:lastRenderedPageBreak/>
              <w:t xml:space="preserve">Reading: </w:t>
            </w:r>
            <w:r>
              <w:rPr>
                <w:rFonts w:eastAsia="Arial" w:cs="Arial"/>
                <w:sz w:val="22"/>
                <w:szCs w:val="22"/>
              </w:rPr>
              <w:t>22.2% of disadvantaged pupils achieved expected or above, compared to 59.1% (all pupils).</w:t>
            </w:r>
          </w:p>
          <w:p w14:paraId="2E76BC2C" w14:textId="34C4DB04" w:rsidR="00EF14FB" w:rsidRDefault="00EF14FB" w:rsidP="00EF14FB">
            <w:pPr>
              <w:spacing w:after="0"/>
              <w:rPr>
                <w:rFonts w:eastAsia="Arial" w:cs="Arial"/>
                <w:b/>
                <w:sz w:val="22"/>
                <w:szCs w:val="22"/>
              </w:rPr>
            </w:pPr>
            <w:r>
              <w:rPr>
                <w:rFonts w:eastAsia="Arial" w:cs="Arial"/>
                <w:b/>
                <w:sz w:val="22"/>
                <w:szCs w:val="22"/>
              </w:rPr>
              <w:t xml:space="preserve">Writing: </w:t>
            </w:r>
            <w:r w:rsidRPr="00EF14FB">
              <w:rPr>
                <w:rFonts w:eastAsia="Arial" w:cs="Arial"/>
                <w:sz w:val="22"/>
                <w:szCs w:val="22"/>
              </w:rPr>
              <w:t>22.2% of disadvantaged pupils achieved expected or above, compare to 63.7% (all pupils).</w:t>
            </w:r>
          </w:p>
          <w:p w14:paraId="6D4DD696" w14:textId="1A732F7A" w:rsidR="00EF14FB" w:rsidRDefault="00EF14FB" w:rsidP="00EF14FB">
            <w:pPr>
              <w:spacing w:after="0"/>
              <w:rPr>
                <w:rFonts w:eastAsia="Arial" w:cs="Arial"/>
                <w:b/>
                <w:sz w:val="22"/>
                <w:szCs w:val="22"/>
              </w:rPr>
            </w:pPr>
            <w:r>
              <w:rPr>
                <w:rFonts w:eastAsia="Arial" w:cs="Arial"/>
                <w:b/>
                <w:sz w:val="22"/>
                <w:szCs w:val="22"/>
              </w:rPr>
              <w:t xml:space="preserve">GPS: </w:t>
            </w:r>
            <w:r w:rsidRPr="00EF14FB">
              <w:rPr>
                <w:rFonts w:eastAsia="Arial" w:cs="Arial"/>
                <w:sz w:val="22"/>
                <w:szCs w:val="22"/>
              </w:rPr>
              <w:t>22.2% of disadvantaged pupils achieved expected or above, compare to 63.7% (all pupils).</w:t>
            </w:r>
          </w:p>
          <w:p w14:paraId="36018C3F" w14:textId="5D90A26E" w:rsidR="00EF14FB" w:rsidRDefault="00EF14FB" w:rsidP="00EF14FB">
            <w:pPr>
              <w:spacing w:after="0"/>
              <w:rPr>
                <w:rFonts w:eastAsia="Arial" w:cs="Arial"/>
                <w:b/>
                <w:sz w:val="22"/>
                <w:szCs w:val="22"/>
              </w:rPr>
            </w:pPr>
            <w:r>
              <w:rPr>
                <w:rFonts w:eastAsia="Arial" w:cs="Arial"/>
                <w:b/>
                <w:sz w:val="22"/>
                <w:szCs w:val="22"/>
              </w:rPr>
              <w:t xml:space="preserve">Maths: </w:t>
            </w:r>
            <w:r>
              <w:rPr>
                <w:rFonts w:eastAsia="Arial" w:cs="Arial"/>
                <w:sz w:val="22"/>
                <w:szCs w:val="22"/>
              </w:rPr>
              <w:t>22.2% of disadvantaged pupils achieved expected or above, compared to 59.1% (all pupils).</w:t>
            </w:r>
          </w:p>
          <w:p w14:paraId="2A7D5546" w14:textId="22E81FE0" w:rsidR="00EF14FB" w:rsidRPr="00EF14FB" w:rsidRDefault="00EF14FB" w:rsidP="00EF14FB">
            <w:pPr>
              <w:spacing w:after="0"/>
              <w:rPr>
                <w:rFonts w:eastAsia="Arial" w:cs="Arial"/>
                <w:b/>
                <w:sz w:val="22"/>
                <w:szCs w:val="22"/>
              </w:rPr>
            </w:pPr>
            <w:r>
              <w:rPr>
                <w:rFonts w:eastAsia="Arial" w:cs="Arial"/>
                <w:b/>
                <w:sz w:val="22"/>
                <w:szCs w:val="22"/>
              </w:rPr>
              <w:t xml:space="preserve">RWM: </w:t>
            </w:r>
            <w:r w:rsidRPr="00EF14FB">
              <w:rPr>
                <w:rFonts w:eastAsia="Arial" w:cs="Arial"/>
                <w:sz w:val="22"/>
                <w:szCs w:val="22"/>
              </w:rPr>
              <w:t>0% of disadvantaged pupils achieved expected or above, compared to 45.5% (all pupils).</w:t>
            </w:r>
          </w:p>
        </w:tc>
      </w:tr>
    </w:tbl>
    <w:p w14:paraId="2A7D5548" w14:textId="77777777" w:rsidR="00E66558" w:rsidRPr="00EF14FB" w:rsidRDefault="009D71E8">
      <w:pPr>
        <w:pStyle w:val="Heading2"/>
        <w:spacing w:before="600"/>
        <w:rPr>
          <w:sz w:val="22"/>
          <w:szCs w:val="22"/>
        </w:rPr>
      </w:pPr>
      <w:r w:rsidRPr="00EF14FB">
        <w:rPr>
          <w:sz w:val="22"/>
          <w:szCs w:val="22"/>
        </w:rPr>
        <w:lastRenderedPageBreak/>
        <w:t>Externally provided programmes</w:t>
      </w:r>
    </w:p>
    <w:p w14:paraId="2A7D5549" w14:textId="77777777" w:rsidR="00E66558" w:rsidRPr="00EF14FB" w:rsidRDefault="009D71E8">
      <w:pPr>
        <w:rPr>
          <w:i/>
          <w:iCs/>
          <w:sz w:val="22"/>
          <w:szCs w:val="22"/>
        </w:rPr>
      </w:pPr>
      <w:r w:rsidRPr="00EF14FB">
        <w:rPr>
          <w:i/>
          <w:iCs/>
          <w:sz w:val="22"/>
          <w:szCs w:val="22"/>
        </w:rPr>
        <w:t>Please include the names of any non-DfE programmes that you purchased in the previous academic year. This will help the Department for Education identify which ones are popular in England</w:t>
      </w:r>
    </w:p>
    <w:tbl>
      <w:tblPr>
        <w:tblW w:w="5000" w:type="pct"/>
        <w:tblCellMar>
          <w:left w:w="10" w:type="dxa"/>
          <w:right w:w="10" w:type="dxa"/>
        </w:tblCellMar>
        <w:tblLook w:val="04A0" w:firstRow="1" w:lastRow="0" w:firstColumn="1" w:lastColumn="0" w:noHBand="0" w:noVBand="1"/>
      </w:tblPr>
      <w:tblGrid>
        <w:gridCol w:w="4815"/>
        <w:gridCol w:w="4671"/>
      </w:tblGrid>
      <w:tr w:rsidR="00E66558" w:rsidRPr="00EF14FB" w14:paraId="2A7D554C"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A" w14:textId="77777777" w:rsidR="00E66558" w:rsidRPr="00EF14FB" w:rsidRDefault="009D71E8">
            <w:pPr>
              <w:pStyle w:val="TableHeader"/>
              <w:jc w:val="left"/>
              <w:rPr>
                <w:sz w:val="22"/>
                <w:szCs w:val="22"/>
              </w:rPr>
            </w:pPr>
            <w:r w:rsidRPr="00EF14FB">
              <w:rPr>
                <w:sz w:val="22"/>
                <w:szCs w:val="22"/>
              </w:rPr>
              <w:t>Programme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B" w14:textId="77777777" w:rsidR="00E66558" w:rsidRPr="00EF14FB" w:rsidRDefault="009D71E8">
            <w:pPr>
              <w:pStyle w:val="TableHeader"/>
              <w:jc w:val="left"/>
              <w:rPr>
                <w:sz w:val="22"/>
                <w:szCs w:val="22"/>
              </w:rPr>
            </w:pPr>
            <w:r w:rsidRPr="00EF14FB">
              <w:rPr>
                <w:sz w:val="22"/>
                <w:szCs w:val="22"/>
              </w:rPr>
              <w:t>Provider</w:t>
            </w:r>
          </w:p>
        </w:tc>
      </w:tr>
      <w:tr w:rsidR="00E66558" w:rsidRPr="00EF14FB" w14:paraId="2A7D554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D" w14:textId="19984C91" w:rsidR="00E66558" w:rsidRPr="00EF14FB" w:rsidRDefault="00EF14FB">
            <w:pPr>
              <w:pStyle w:val="TableRow"/>
              <w:rPr>
                <w:sz w:val="22"/>
                <w:szCs w:val="22"/>
              </w:rPr>
            </w:pPr>
            <w:r>
              <w:rPr>
                <w:sz w:val="22"/>
                <w:szCs w:val="22"/>
              </w:rPr>
              <w:t>N/A</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E" w14:textId="77777777" w:rsidR="00E66558" w:rsidRPr="00EF14FB" w:rsidRDefault="00E66558">
            <w:pPr>
              <w:pStyle w:val="TableRowCentered"/>
              <w:jc w:val="left"/>
              <w:rPr>
                <w:sz w:val="22"/>
                <w:szCs w:val="22"/>
              </w:rPr>
            </w:pPr>
          </w:p>
        </w:tc>
      </w:tr>
      <w:tr w:rsidR="00E66558" w:rsidRPr="00EF14FB" w14:paraId="2A7D5552"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0" w14:textId="77777777" w:rsidR="00E66558" w:rsidRPr="00EF14FB" w:rsidRDefault="00E66558">
            <w:pPr>
              <w:pStyle w:val="TableRow"/>
              <w:rPr>
                <w:sz w:val="22"/>
                <w:szCs w:val="22"/>
              </w:rPr>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1" w14:textId="77777777" w:rsidR="00E66558" w:rsidRPr="00EF14FB" w:rsidRDefault="00E66558">
            <w:pPr>
              <w:pStyle w:val="TableRowCentered"/>
              <w:jc w:val="left"/>
              <w:rPr>
                <w:sz w:val="22"/>
                <w:szCs w:val="22"/>
              </w:rPr>
            </w:pPr>
          </w:p>
        </w:tc>
      </w:tr>
    </w:tbl>
    <w:p w14:paraId="2A7D5553" w14:textId="77777777" w:rsidR="00E66558" w:rsidRPr="00EF14FB" w:rsidRDefault="009D71E8">
      <w:pPr>
        <w:pStyle w:val="Heading2"/>
        <w:spacing w:before="600"/>
        <w:rPr>
          <w:sz w:val="22"/>
          <w:szCs w:val="22"/>
        </w:rPr>
      </w:pPr>
      <w:r w:rsidRPr="00EF14FB">
        <w:rPr>
          <w:sz w:val="22"/>
          <w:szCs w:val="22"/>
        </w:rPr>
        <w:t>Service pupil premium funding (optional)</w:t>
      </w:r>
    </w:p>
    <w:p w14:paraId="2A7D5554" w14:textId="77777777" w:rsidR="00E66558" w:rsidRPr="00EF14FB" w:rsidRDefault="009D71E8">
      <w:pPr>
        <w:rPr>
          <w:i/>
          <w:iCs/>
          <w:sz w:val="22"/>
          <w:szCs w:val="22"/>
        </w:rPr>
      </w:pPr>
      <w:r w:rsidRPr="00EF14FB">
        <w:rPr>
          <w:i/>
          <w:iCs/>
          <w:sz w:val="22"/>
          <w:szCs w:val="22"/>
        </w:rPr>
        <w:t xml:space="preserve">For schools that receive this funding, you may wish to provide the following information: </w:t>
      </w:r>
    </w:p>
    <w:tbl>
      <w:tblPr>
        <w:tblW w:w="5000" w:type="pct"/>
        <w:tblCellMar>
          <w:left w:w="10" w:type="dxa"/>
          <w:right w:w="10" w:type="dxa"/>
        </w:tblCellMar>
        <w:tblLook w:val="04A0" w:firstRow="1" w:lastRow="0" w:firstColumn="1" w:lastColumn="0" w:noHBand="0" w:noVBand="1"/>
      </w:tblPr>
      <w:tblGrid>
        <w:gridCol w:w="4815"/>
        <w:gridCol w:w="4671"/>
      </w:tblGrid>
      <w:tr w:rsidR="00E66558" w:rsidRPr="00EF14FB" w14:paraId="2A7D5557"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55" w14:textId="77777777" w:rsidR="00E66558" w:rsidRPr="00EF14FB" w:rsidRDefault="009D71E8">
            <w:pPr>
              <w:pStyle w:val="TableHeader"/>
              <w:jc w:val="left"/>
              <w:rPr>
                <w:sz w:val="22"/>
                <w:szCs w:val="22"/>
              </w:rPr>
            </w:pPr>
            <w:bookmarkStart w:id="18" w:name="_Hlk80604898"/>
            <w:r w:rsidRPr="00EF14FB">
              <w:rPr>
                <w:bCs/>
                <w:sz w:val="22"/>
                <w:szCs w:val="22"/>
              </w:rPr>
              <w:t>Measure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56" w14:textId="77777777" w:rsidR="00E66558" w:rsidRPr="00EF14FB" w:rsidRDefault="009D71E8">
            <w:pPr>
              <w:pStyle w:val="TableHeader"/>
              <w:jc w:val="left"/>
              <w:rPr>
                <w:sz w:val="22"/>
                <w:szCs w:val="22"/>
              </w:rPr>
            </w:pPr>
            <w:r w:rsidRPr="00EF14FB">
              <w:rPr>
                <w:bCs/>
                <w:sz w:val="22"/>
                <w:szCs w:val="22"/>
              </w:rPr>
              <w:t xml:space="preserve">Details </w:t>
            </w:r>
          </w:p>
        </w:tc>
      </w:tr>
      <w:tr w:rsidR="00E66558" w:rsidRPr="00EF14FB" w14:paraId="2A7D555A"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8" w14:textId="77777777" w:rsidR="00E66558" w:rsidRPr="00EF14FB" w:rsidRDefault="009D71E8">
            <w:pPr>
              <w:pStyle w:val="TableRow"/>
              <w:rPr>
                <w:sz w:val="22"/>
                <w:szCs w:val="22"/>
              </w:rPr>
            </w:pPr>
            <w:r w:rsidRPr="00EF14FB">
              <w:rPr>
                <w:color w:val="000000"/>
                <w:sz w:val="22"/>
                <w:szCs w:val="22"/>
              </w:rPr>
              <w:t>How did you spend your service pupil premium allocation last academic year?</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9" w14:textId="085A4274" w:rsidR="00E66558" w:rsidRPr="00EF14FB" w:rsidRDefault="00EF14FB">
            <w:pPr>
              <w:pStyle w:val="TableRowCentered"/>
              <w:jc w:val="left"/>
              <w:rPr>
                <w:sz w:val="22"/>
                <w:szCs w:val="22"/>
              </w:rPr>
            </w:pPr>
            <w:r>
              <w:rPr>
                <w:sz w:val="22"/>
                <w:szCs w:val="22"/>
              </w:rPr>
              <w:t>N/A</w:t>
            </w:r>
          </w:p>
        </w:tc>
      </w:tr>
      <w:tr w:rsidR="00E66558" w:rsidRPr="00EF14FB" w14:paraId="2A7D555D"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B" w14:textId="77777777" w:rsidR="00E66558" w:rsidRPr="00EF14FB" w:rsidRDefault="009D71E8">
            <w:pPr>
              <w:pStyle w:val="TableRow"/>
              <w:rPr>
                <w:sz w:val="22"/>
                <w:szCs w:val="22"/>
              </w:rPr>
            </w:pPr>
            <w:r w:rsidRPr="00EF14FB">
              <w:rPr>
                <w:color w:val="000000"/>
                <w:sz w:val="22"/>
                <w:szCs w:val="22"/>
              </w:rPr>
              <w:t>What was the impact of that spending on service pupil premium eligible pupils?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C" w14:textId="77777777" w:rsidR="00E66558" w:rsidRPr="00EF14FB" w:rsidRDefault="00E66558">
            <w:pPr>
              <w:pStyle w:val="TableRowCentered"/>
              <w:jc w:val="left"/>
              <w:rPr>
                <w:sz w:val="22"/>
                <w:szCs w:val="22"/>
              </w:rPr>
            </w:pPr>
          </w:p>
        </w:tc>
      </w:tr>
      <w:bookmarkEnd w:id="18"/>
    </w:tbl>
    <w:p w14:paraId="2A7D555E" w14:textId="77777777" w:rsidR="00E66558" w:rsidRPr="00EF14FB" w:rsidRDefault="00E66558">
      <w:pPr>
        <w:rPr>
          <w:sz w:val="22"/>
          <w:szCs w:val="22"/>
        </w:rPr>
      </w:pPr>
    </w:p>
    <w:p w14:paraId="2A7D555F" w14:textId="77777777" w:rsidR="00E66558" w:rsidRPr="00EF14FB" w:rsidRDefault="00E66558">
      <w:pPr>
        <w:spacing w:after="0" w:line="240" w:lineRule="auto"/>
        <w:rPr>
          <w:sz w:val="22"/>
          <w:szCs w:val="22"/>
        </w:rPr>
      </w:pPr>
    </w:p>
    <w:bookmarkEnd w:id="14"/>
    <w:bookmarkEnd w:id="15"/>
    <w:bookmarkEnd w:id="16"/>
    <w:p w14:paraId="2A7D5564" w14:textId="77777777" w:rsidR="00E66558" w:rsidRDefault="00E66558"/>
    <w:sectPr w:rsidR="00E66558">
      <w:headerReference w:type="default" r:id="rId20"/>
      <w:footerReference w:type="default" r:id="rId21"/>
      <w:pgSz w:w="11906" w:h="16838"/>
      <w:pgMar w:top="1134" w:right="1276"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A7CC3D" w14:textId="77777777" w:rsidR="002812AC" w:rsidRDefault="002812AC">
      <w:pPr>
        <w:spacing w:after="0" w:line="240" w:lineRule="auto"/>
      </w:pPr>
      <w:r>
        <w:separator/>
      </w:r>
    </w:p>
  </w:endnote>
  <w:endnote w:type="continuationSeparator" w:id="0">
    <w:p w14:paraId="389B2062" w14:textId="77777777" w:rsidR="002812AC" w:rsidRDefault="002812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E" w14:textId="77777777" w:rsidR="005E28A4" w:rsidRDefault="009D71E8">
    <w:pPr>
      <w:pStyle w:val="Footer"/>
      <w:ind w:firstLine="4513"/>
    </w:pPr>
    <w:r>
      <w:fldChar w:fldCharType="begin"/>
    </w:r>
    <w:r>
      <w:instrText xml:space="preserve"> PAGE </w:instrText>
    </w:r>
    <w:r>
      <w:fldChar w:fldCharType="separate"/>
    </w:r>
    <w: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3E7264" w14:textId="77777777" w:rsidR="002812AC" w:rsidRDefault="002812AC">
      <w:pPr>
        <w:spacing w:after="0" w:line="240" w:lineRule="auto"/>
      </w:pPr>
      <w:r>
        <w:separator/>
      </w:r>
    </w:p>
  </w:footnote>
  <w:footnote w:type="continuationSeparator" w:id="0">
    <w:p w14:paraId="68431B8C" w14:textId="77777777" w:rsidR="002812AC" w:rsidRDefault="002812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04BCF" w14:textId="08A0E722" w:rsidR="007C535D" w:rsidRDefault="007C535D" w:rsidP="007C535D">
    <w:pPr>
      <w:pStyle w:val="Header"/>
      <w:jc w:val="right"/>
    </w:pPr>
    <w:r>
      <w:rPr>
        <w:noProof/>
      </w:rPr>
      <w:drawing>
        <wp:inline distT="0" distB="0" distL="0" distR="0" wp14:anchorId="1FCFCBBC" wp14:editId="3E574C14">
          <wp:extent cx="800100" cy="76809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EST SCHOOL LOGO TUCASI.png"/>
                  <pic:cNvPicPr/>
                </pic:nvPicPr>
                <pic:blipFill>
                  <a:blip r:embed="rId1">
                    <a:extLst>
                      <a:ext uri="{28A0092B-C50C-407E-A947-70E740481C1C}">
                        <a14:useLocalDpi xmlns:a14="http://schemas.microsoft.com/office/drawing/2010/main" val="0"/>
                      </a:ext>
                    </a:extLst>
                  </a:blip>
                  <a:stretch>
                    <a:fillRect/>
                  </a:stretch>
                </pic:blipFill>
                <pic:spPr>
                  <a:xfrm>
                    <a:off x="0" y="0"/>
                    <a:ext cx="806570" cy="774307"/>
                  </a:xfrm>
                  <a:prstGeom prst="rect">
                    <a:avLst/>
                  </a:prstGeom>
                </pic:spPr>
              </pic:pic>
            </a:graphicData>
          </a:graphic>
        </wp:inline>
      </w:drawing>
    </w:r>
  </w:p>
  <w:p w14:paraId="2A7D54BC" w14:textId="77777777" w:rsidR="005E28A4" w:rsidRDefault="002812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C3E7E"/>
    <w:multiLevelType w:val="hybridMultilevel"/>
    <w:tmpl w:val="413C0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4"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6"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30DC1E59"/>
    <w:multiLevelType w:val="hybridMultilevel"/>
    <w:tmpl w:val="DE3E6B42"/>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8"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506E44AD"/>
    <w:multiLevelType w:val="hybridMultilevel"/>
    <w:tmpl w:val="CDCA52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69DF4D8B"/>
    <w:multiLevelType w:val="hybridMultilevel"/>
    <w:tmpl w:val="17F42DE0"/>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3"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4" w15:restartNumberingAfterBreak="0">
    <w:nsid w:val="6DC865AE"/>
    <w:multiLevelType w:val="hybridMultilevel"/>
    <w:tmpl w:val="092E8964"/>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5"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6"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7"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799E6D4B"/>
    <w:multiLevelType w:val="hybridMultilevel"/>
    <w:tmpl w:val="46663A12"/>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num w:numId="1">
    <w:abstractNumId w:val="4"/>
  </w:num>
  <w:num w:numId="2">
    <w:abstractNumId w:val="2"/>
  </w:num>
  <w:num w:numId="3">
    <w:abstractNumId w:val="5"/>
  </w:num>
  <w:num w:numId="4">
    <w:abstractNumId w:val="6"/>
  </w:num>
  <w:num w:numId="5">
    <w:abstractNumId w:val="1"/>
  </w:num>
  <w:num w:numId="6">
    <w:abstractNumId w:val="8"/>
  </w:num>
  <w:num w:numId="7">
    <w:abstractNumId w:val="11"/>
  </w:num>
  <w:num w:numId="8">
    <w:abstractNumId w:val="17"/>
  </w:num>
  <w:num w:numId="9">
    <w:abstractNumId w:val="15"/>
  </w:num>
  <w:num w:numId="10">
    <w:abstractNumId w:val="13"/>
  </w:num>
  <w:num w:numId="11">
    <w:abstractNumId w:val="3"/>
  </w:num>
  <w:num w:numId="12">
    <w:abstractNumId w:val="16"/>
  </w:num>
  <w:num w:numId="13">
    <w:abstractNumId w:val="10"/>
  </w:num>
  <w:num w:numId="14">
    <w:abstractNumId w:val="9"/>
  </w:num>
  <w:num w:numId="15">
    <w:abstractNumId w:val="18"/>
  </w:num>
  <w:num w:numId="16">
    <w:abstractNumId w:val="14"/>
  </w:num>
  <w:num w:numId="17">
    <w:abstractNumId w:val="7"/>
  </w:num>
  <w:num w:numId="18">
    <w:abstractNumId w:val="12"/>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01307"/>
    <w:rsid w:val="000243B4"/>
    <w:rsid w:val="0004591D"/>
    <w:rsid w:val="00066B73"/>
    <w:rsid w:val="000E52A3"/>
    <w:rsid w:val="000F568C"/>
    <w:rsid w:val="00120AB1"/>
    <w:rsid w:val="00194905"/>
    <w:rsid w:val="00253E89"/>
    <w:rsid w:val="00267C0A"/>
    <w:rsid w:val="002812AC"/>
    <w:rsid w:val="00322933"/>
    <w:rsid w:val="00326272"/>
    <w:rsid w:val="003734CB"/>
    <w:rsid w:val="0037437C"/>
    <w:rsid w:val="003856E6"/>
    <w:rsid w:val="003A160C"/>
    <w:rsid w:val="003F7E0D"/>
    <w:rsid w:val="004044AA"/>
    <w:rsid w:val="00436384"/>
    <w:rsid w:val="004C001D"/>
    <w:rsid w:val="004E4CA1"/>
    <w:rsid w:val="00505822"/>
    <w:rsid w:val="00522765"/>
    <w:rsid w:val="00533893"/>
    <w:rsid w:val="005C57BF"/>
    <w:rsid w:val="00621809"/>
    <w:rsid w:val="006273F3"/>
    <w:rsid w:val="00634238"/>
    <w:rsid w:val="00635FBC"/>
    <w:rsid w:val="006E6B4A"/>
    <w:rsid w:val="006E7FB1"/>
    <w:rsid w:val="00703077"/>
    <w:rsid w:val="00741B9E"/>
    <w:rsid w:val="007C2F04"/>
    <w:rsid w:val="007C535D"/>
    <w:rsid w:val="007C5D38"/>
    <w:rsid w:val="009D71E8"/>
    <w:rsid w:val="00A73D18"/>
    <w:rsid w:val="00AB61AB"/>
    <w:rsid w:val="00AD24BB"/>
    <w:rsid w:val="00B344EE"/>
    <w:rsid w:val="00C06580"/>
    <w:rsid w:val="00C21627"/>
    <w:rsid w:val="00C27B49"/>
    <w:rsid w:val="00C81622"/>
    <w:rsid w:val="00CA4A23"/>
    <w:rsid w:val="00CB73DF"/>
    <w:rsid w:val="00CC6177"/>
    <w:rsid w:val="00D06874"/>
    <w:rsid w:val="00D33FE5"/>
    <w:rsid w:val="00D60186"/>
    <w:rsid w:val="00D66E13"/>
    <w:rsid w:val="00DD74FB"/>
    <w:rsid w:val="00DF054D"/>
    <w:rsid w:val="00E66558"/>
    <w:rsid w:val="00E948E5"/>
    <w:rsid w:val="00ED0B9C"/>
    <w:rsid w:val="00EF14FB"/>
    <w:rsid w:val="00F41D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7D54B1"/>
  <w15:docId w15:val="{62148E6B-690E-419F-B9E3-93CF2A6DF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basedOn w:val="Normal"/>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uiPriority w:val="99"/>
    <w:pPr>
      <w:tabs>
        <w:tab w:val="center" w:pos="4513"/>
        <w:tab w:val="right" w:pos="9026"/>
      </w:tabs>
      <w:spacing w:after="0" w:line="240" w:lineRule="auto"/>
    </w:pPr>
  </w:style>
  <w:style w:type="character" w:customStyle="1" w:styleId="HeaderChar">
    <w:name w:val="Header Char"/>
    <w:basedOn w:val="DefaultParagraphFont"/>
    <w:uiPriority w:val="99"/>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styleId="UnresolvedMention">
    <w:name w:val="Unresolved Mention"/>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clpe.org.uk" TargetMode="External"/><Relationship Id="rId13" Type="http://schemas.openxmlformats.org/officeDocument/2006/relationships/hyperlink" Target="https://educationendowmentfoundation.org.uk/education-evidence/teaching-learning-toolkit/one-to-one-tuition" TargetMode="External"/><Relationship Id="rId18" Type="http://schemas.openxmlformats.org/officeDocument/2006/relationships/hyperlink" Target="https://learningjournals.co.uk/what-is-the-leuven-scale-and-how-to-use-it/"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educationendowmentfoundation.org.uk/education-evidence/teaching-learning-toolkit/small-group-tuition" TargetMode="External"/><Relationship Id="rId12" Type="http://schemas.openxmlformats.org/officeDocument/2006/relationships/hyperlink" Target="https://educationendowmentfoundation.org.uk/education-evidence/teaching-learning-toolkit/one-to-one-tuition" TargetMode="External"/><Relationship Id="rId17" Type="http://schemas.openxmlformats.org/officeDocument/2006/relationships/hyperlink" Target="https://www.fsli.co.uk/" TargetMode="External"/><Relationship Id="rId2" Type="http://schemas.openxmlformats.org/officeDocument/2006/relationships/styles" Target="styles.xml"/><Relationship Id="rId16" Type="http://schemas.openxmlformats.org/officeDocument/2006/relationships/hyperlink" Target="https://educationendowmentfoundation.org.uk/education-evidence/teaching-learning-toolkit/behaviour-interventions"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ducationendowmentfoundation.org.uk/education-evidence/teaching-learning-toolkit/small-group-tuition" TargetMode="External"/><Relationship Id="rId5" Type="http://schemas.openxmlformats.org/officeDocument/2006/relationships/footnotes" Target="footnotes.xml"/><Relationship Id="rId15" Type="http://schemas.openxmlformats.org/officeDocument/2006/relationships/hyperlink" Target="https://educationendowmentfoundation.org.uk/education-evidence/teaching-learning-toolkit/parental-engagement" TargetMode="External"/><Relationship Id="rId23" Type="http://schemas.openxmlformats.org/officeDocument/2006/relationships/theme" Target="theme/theme1.xml"/><Relationship Id="rId10" Type="http://schemas.openxmlformats.org/officeDocument/2006/relationships/hyperlink" Target="https://global.oup.com/education/product/9780198377887/?region=uk" TargetMode="External"/><Relationship Id="rId19" Type="http://schemas.openxmlformats.org/officeDocument/2006/relationships/hyperlink" Target="https://educationendowmentfoundation.org.uk/education-evidence/teaching-learning-toolkit/physical-activity" TargetMode="External"/><Relationship Id="rId4" Type="http://schemas.openxmlformats.org/officeDocument/2006/relationships/webSettings" Target="webSettings.xml"/><Relationship Id="rId9" Type="http://schemas.openxmlformats.org/officeDocument/2006/relationships/hyperlink" Target="https://educationendowmentfoundation.org.uk/education-evidence/teaching-learning-toolkit/reading-comprehension-strategies" TargetMode="External"/><Relationship Id="rId14" Type="http://schemas.openxmlformats.org/officeDocument/2006/relationships/hyperlink" Target="https://educationendowmentfoundation.org.uk/education-evidence/teaching-learning-toolkit/oral-language-interventions"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2476</Words>
  <Characters>12208</Characters>
  <Application>Microsoft Office Word</Application>
  <DocSecurity>0</DocSecurity>
  <Lines>176</Lines>
  <Paragraphs>46</Paragraphs>
  <ScaleCrop>false</ScaleCrop>
  <HeadingPairs>
    <vt:vector size="2" baseType="variant">
      <vt:variant>
        <vt:lpstr>Title</vt:lpstr>
      </vt:variant>
      <vt:variant>
        <vt:i4>1</vt:i4>
      </vt:variant>
    </vt:vector>
  </HeadingPairs>
  <TitlesOfParts>
    <vt:vector size="1" baseType="lpstr">
      <vt:lpstr>Pupil premium strategy statement</vt:lpstr>
    </vt:vector>
  </TitlesOfParts>
  <Company/>
  <LinksUpToDate>false</LinksUpToDate>
  <CharactersWithSpaces>14638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Pupil premium strategy statement</dc:title>
  <dc:subject/>
  <dc:creator>Publishing.TEAM@education.gsi.gov.uk</dc:creator>
  <dc:description>Master-ET-v3.8</dc:description>
  <cp:lastModifiedBy>Kylie Grey</cp:lastModifiedBy>
  <cp:revision>2</cp:revision>
  <cp:lastPrinted>2022-10-06T09:52:00Z</cp:lastPrinted>
  <dcterms:created xsi:type="dcterms:W3CDTF">2022-10-12T07:58:00Z</dcterms:created>
  <dcterms:modified xsi:type="dcterms:W3CDTF">2022-10-12T07:58:00Z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