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15" w:rsidRPr="00D54015" w:rsidRDefault="00D54015" w:rsidP="00D54015">
      <w:pPr>
        <w:jc w:val="both"/>
        <w:rPr>
          <w:rFonts w:cstheme="minorHAnsi"/>
          <w:sz w:val="24"/>
          <w:szCs w:val="24"/>
          <w:lang w:val="en-US"/>
        </w:rPr>
      </w:pPr>
      <w:r w:rsidRPr="00D54015">
        <w:rPr>
          <w:rFonts w:cstheme="minorHAnsi"/>
          <w:sz w:val="24"/>
          <w:szCs w:val="24"/>
          <w:lang w:val="en-US"/>
        </w:rPr>
        <w:t xml:space="preserve">At Cotton End Forest School, </w:t>
      </w:r>
      <w:r>
        <w:rPr>
          <w:rFonts w:cstheme="minorHAnsi"/>
          <w:sz w:val="24"/>
          <w:szCs w:val="24"/>
          <w:lang w:val="en-US"/>
        </w:rPr>
        <w:t>History</w:t>
      </w:r>
      <w:r w:rsidRPr="00D54015">
        <w:rPr>
          <w:rFonts w:cstheme="minorHAnsi"/>
          <w:sz w:val="24"/>
          <w:szCs w:val="24"/>
          <w:lang w:val="en-US"/>
        </w:rPr>
        <w:t xml:space="preserv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D54015">
        <w:rPr>
          <w:rFonts w:cstheme="minorHAnsi"/>
          <w:sz w:val="24"/>
          <w:szCs w:val="24"/>
          <w:lang w:val="en-US"/>
        </w:rPr>
        <w:t>Shocott</w:t>
      </w:r>
      <w:proofErr w:type="spellEnd"/>
      <w:r w:rsidRPr="00D54015">
        <w:rPr>
          <w:rFonts w:cstheme="minorHAnsi"/>
          <w:sz w:val="24"/>
          <w:szCs w:val="24"/>
          <w:lang w:val="en-US"/>
        </w:rPr>
        <w:t xml:space="preserve"> Spring or within the school grounds, as well as through external visits and visitors. </w:t>
      </w:r>
    </w:p>
    <w:p w:rsidR="006F61A1" w:rsidRPr="00D54015" w:rsidRDefault="006F61A1">
      <w:pPr>
        <w:rPr>
          <w:rFonts w:cstheme="minorHAnsi"/>
          <w:sz w:val="24"/>
          <w:szCs w:val="24"/>
        </w:rPr>
      </w:pPr>
    </w:p>
    <w:tbl>
      <w:tblPr>
        <w:tblStyle w:val="TableGrid"/>
        <w:tblW w:w="0" w:type="auto"/>
        <w:tblLook w:val="04A0" w:firstRow="1" w:lastRow="0" w:firstColumn="1" w:lastColumn="0" w:noHBand="0" w:noVBand="1"/>
      </w:tblPr>
      <w:tblGrid>
        <w:gridCol w:w="13948"/>
      </w:tblGrid>
      <w:tr w:rsidR="006F61A1" w:rsidTr="006F61A1">
        <w:tc>
          <w:tcPr>
            <w:tcW w:w="13948" w:type="dxa"/>
          </w:tcPr>
          <w:p w:rsidR="00983786" w:rsidRPr="00983786" w:rsidRDefault="00983786" w:rsidP="006F61A1">
            <w:pPr>
              <w:spacing w:before="60"/>
              <w:ind w:left="111"/>
              <w:rPr>
                <w:rFonts w:cstheme="minorHAnsi"/>
                <w:b/>
                <w:sz w:val="24"/>
                <w:szCs w:val="24"/>
              </w:rPr>
            </w:pPr>
            <w:r w:rsidRPr="00983786">
              <w:rPr>
                <w:rFonts w:cstheme="minorHAnsi"/>
                <w:b/>
                <w:sz w:val="24"/>
                <w:szCs w:val="24"/>
              </w:rPr>
              <w:t>EYFS</w:t>
            </w:r>
          </w:p>
          <w:p w:rsidR="006F61A1" w:rsidRPr="00983786" w:rsidRDefault="006F61A1" w:rsidP="006F61A1">
            <w:pPr>
              <w:spacing w:before="60"/>
              <w:ind w:left="111"/>
              <w:rPr>
                <w:rFonts w:cstheme="minorHAnsi"/>
                <w:b/>
                <w:sz w:val="24"/>
                <w:szCs w:val="24"/>
              </w:rPr>
            </w:pPr>
            <w:r w:rsidRPr="00983786">
              <w:rPr>
                <w:rFonts w:cstheme="minorHAnsi"/>
                <w:b/>
                <w:sz w:val="24"/>
                <w:szCs w:val="24"/>
              </w:rPr>
              <w:t>Understanding the World (People and Communities)</w:t>
            </w:r>
          </w:p>
          <w:p w:rsidR="006F61A1" w:rsidRPr="00983786" w:rsidRDefault="006F61A1" w:rsidP="006F61A1">
            <w:pPr>
              <w:pStyle w:val="BodyText"/>
              <w:spacing w:before="19" w:line="259" w:lineRule="auto"/>
              <w:ind w:left="111" w:right="107" w:hanging="1"/>
              <w:jc w:val="both"/>
              <w:rPr>
                <w:rFonts w:asciiTheme="minorHAnsi" w:hAnsiTheme="minorHAnsi" w:cstheme="minorHAnsi"/>
                <w:sz w:val="24"/>
                <w:szCs w:val="24"/>
              </w:rPr>
            </w:pPr>
            <w:r w:rsidRPr="00983786">
              <w:rPr>
                <w:rFonts w:asciiTheme="minorHAnsi" w:hAnsiTheme="minorHAnsi" w:cstheme="minorHAnsi"/>
                <w:color w:val="292425"/>
                <w:sz w:val="24"/>
                <w:szCs w:val="24"/>
              </w:rPr>
              <w:t>Children</w:t>
            </w:r>
            <w:r w:rsidRPr="00983786">
              <w:rPr>
                <w:rFonts w:asciiTheme="minorHAnsi" w:hAnsiTheme="minorHAnsi" w:cstheme="minorHAnsi"/>
                <w:color w:val="292425"/>
                <w:spacing w:val="-7"/>
                <w:sz w:val="24"/>
                <w:szCs w:val="24"/>
              </w:rPr>
              <w:t xml:space="preserve"> </w:t>
            </w:r>
            <w:r w:rsidRPr="00983786">
              <w:rPr>
                <w:rFonts w:asciiTheme="minorHAnsi" w:hAnsiTheme="minorHAnsi" w:cstheme="minorHAnsi"/>
                <w:color w:val="292425"/>
                <w:sz w:val="24"/>
                <w:szCs w:val="24"/>
              </w:rPr>
              <w:t>talk</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about</w:t>
            </w:r>
            <w:r w:rsidRPr="00983786">
              <w:rPr>
                <w:rFonts w:asciiTheme="minorHAnsi" w:hAnsiTheme="minorHAnsi" w:cstheme="minorHAnsi"/>
                <w:color w:val="292425"/>
                <w:spacing w:val="-8"/>
                <w:sz w:val="24"/>
                <w:szCs w:val="24"/>
              </w:rPr>
              <w:t xml:space="preserve"> </w:t>
            </w:r>
            <w:r w:rsidRPr="00983786">
              <w:rPr>
                <w:rFonts w:asciiTheme="minorHAnsi" w:hAnsiTheme="minorHAnsi" w:cstheme="minorHAnsi"/>
                <w:color w:val="292425"/>
                <w:sz w:val="24"/>
                <w:szCs w:val="24"/>
              </w:rPr>
              <w:t>past</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7"/>
                <w:sz w:val="24"/>
                <w:szCs w:val="24"/>
              </w:rPr>
              <w:t xml:space="preserve"> </w:t>
            </w:r>
            <w:r w:rsidRPr="00983786">
              <w:rPr>
                <w:rFonts w:asciiTheme="minorHAnsi" w:hAnsiTheme="minorHAnsi" w:cstheme="minorHAnsi"/>
                <w:color w:val="292425"/>
                <w:sz w:val="24"/>
                <w:szCs w:val="24"/>
              </w:rPr>
              <w:t>present</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events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4"/>
                <w:sz w:val="24"/>
                <w:szCs w:val="24"/>
              </w:rPr>
              <w:t xml:space="preserve"> </w:t>
            </w:r>
            <w:r w:rsidRPr="00983786">
              <w:rPr>
                <w:rFonts w:asciiTheme="minorHAnsi" w:hAnsiTheme="minorHAnsi" w:cstheme="minorHAnsi"/>
                <w:color w:val="292425"/>
                <w:sz w:val="24"/>
                <w:szCs w:val="24"/>
              </w:rPr>
              <w:t>their</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own</w:t>
            </w:r>
            <w:r w:rsidRPr="00983786">
              <w:rPr>
                <w:rFonts w:asciiTheme="minorHAnsi" w:hAnsiTheme="minorHAnsi" w:cstheme="minorHAnsi"/>
                <w:color w:val="292425"/>
                <w:spacing w:val="-3"/>
                <w:sz w:val="24"/>
                <w:szCs w:val="24"/>
              </w:rPr>
              <w:t xml:space="preserve"> </w:t>
            </w:r>
            <w:r w:rsidRPr="00983786">
              <w:rPr>
                <w:rFonts w:asciiTheme="minorHAnsi" w:hAnsiTheme="minorHAnsi" w:cstheme="minorHAnsi"/>
                <w:color w:val="292425"/>
                <w:sz w:val="24"/>
                <w:szCs w:val="24"/>
              </w:rPr>
              <w:t>lives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6"/>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the</w:t>
            </w:r>
            <w:r w:rsidRPr="00983786">
              <w:rPr>
                <w:rFonts w:asciiTheme="minorHAnsi" w:hAnsiTheme="minorHAnsi" w:cstheme="minorHAnsi"/>
                <w:color w:val="292425"/>
                <w:spacing w:val="-6"/>
                <w:sz w:val="24"/>
                <w:szCs w:val="24"/>
              </w:rPr>
              <w:t xml:space="preserve"> </w:t>
            </w:r>
            <w:r w:rsidRPr="00983786">
              <w:rPr>
                <w:rFonts w:asciiTheme="minorHAnsi" w:hAnsiTheme="minorHAnsi" w:cstheme="minorHAnsi"/>
                <w:color w:val="292425"/>
                <w:sz w:val="24"/>
                <w:szCs w:val="24"/>
              </w:rPr>
              <w:t>lives</w:t>
            </w:r>
            <w:r w:rsidRPr="00983786">
              <w:rPr>
                <w:rFonts w:asciiTheme="minorHAnsi" w:hAnsiTheme="minorHAnsi" w:cstheme="minorHAnsi"/>
                <w:color w:val="292425"/>
                <w:spacing w:val="-5"/>
                <w:sz w:val="24"/>
                <w:szCs w:val="24"/>
              </w:rPr>
              <w:t xml:space="preserve"> </w:t>
            </w:r>
            <w:r w:rsidRPr="00983786">
              <w:rPr>
                <w:rFonts w:asciiTheme="minorHAnsi" w:hAnsiTheme="minorHAnsi" w:cstheme="minorHAnsi"/>
                <w:color w:val="292425"/>
                <w:sz w:val="24"/>
                <w:szCs w:val="24"/>
              </w:rPr>
              <w:t>of</w:t>
            </w:r>
            <w:r w:rsidRPr="00983786">
              <w:rPr>
                <w:rFonts w:asciiTheme="minorHAnsi" w:hAnsiTheme="minorHAnsi" w:cstheme="minorHAnsi"/>
                <w:color w:val="292425"/>
                <w:spacing w:val="-3"/>
                <w:sz w:val="24"/>
                <w:szCs w:val="24"/>
              </w:rPr>
              <w:t xml:space="preserve"> </w:t>
            </w:r>
            <w:r w:rsidRPr="00983786">
              <w:rPr>
                <w:rFonts w:asciiTheme="minorHAnsi" w:hAnsiTheme="minorHAnsi" w:cstheme="minorHAnsi"/>
                <w:color w:val="292425"/>
                <w:sz w:val="24"/>
                <w:szCs w:val="24"/>
              </w:rPr>
              <w:t>family members. They know about similarities and differences between themselves and others, and among families, communities and</w:t>
            </w:r>
            <w:r w:rsidRPr="00983786">
              <w:rPr>
                <w:rFonts w:asciiTheme="minorHAnsi" w:hAnsiTheme="minorHAnsi" w:cstheme="minorHAnsi"/>
                <w:color w:val="292425"/>
                <w:spacing w:val="-18"/>
                <w:sz w:val="24"/>
                <w:szCs w:val="24"/>
              </w:rPr>
              <w:t xml:space="preserve"> </w:t>
            </w:r>
            <w:r w:rsidRPr="00983786">
              <w:rPr>
                <w:rFonts w:asciiTheme="minorHAnsi" w:hAnsiTheme="minorHAnsi" w:cstheme="minorHAnsi"/>
                <w:color w:val="292425"/>
                <w:sz w:val="24"/>
                <w:szCs w:val="24"/>
              </w:rPr>
              <w:t>traditions.</w:t>
            </w:r>
          </w:p>
          <w:p w:rsidR="006F61A1" w:rsidRPr="00983786" w:rsidRDefault="006F61A1">
            <w:pPr>
              <w:rPr>
                <w:rFonts w:cstheme="minorHAnsi"/>
                <w:sz w:val="24"/>
                <w:szCs w:val="24"/>
              </w:rPr>
            </w:pPr>
          </w:p>
          <w:p w:rsidR="00983786" w:rsidRPr="00983786" w:rsidRDefault="00983786" w:rsidP="00983786">
            <w:pPr>
              <w:spacing w:before="60"/>
              <w:ind w:left="112"/>
              <w:rPr>
                <w:rFonts w:cstheme="minorHAnsi"/>
                <w:b/>
                <w:sz w:val="24"/>
                <w:szCs w:val="24"/>
              </w:rPr>
            </w:pPr>
            <w:r w:rsidRPr="00983786">
              <w:rPr>
                <w:rFonts w:cstheme="minorHAnsi"/>
                <w:b/>
                <w:sz w:val="24"/>
                <w:szCs w:val="24"/>
              </w:rPr>
              <w:t>Understanding the World (The World)</w:t>
            </w:r>
          </w:p>
          <w:p w:rsidR="006F61A1" w:rsidRPr="00983786" w:rsidRDefault="00983786" w:rsidP="00983786">
            <w:pPr>
              <w:pStyle w:val="BodyText"/>
              <w:spacing w:before="19" w:line="259" w:lineRule="auto"/>
              <w:ind w:left="113" w:right="106" w:hanging="1"/>
              <w:jc w:val="both"/>
              <w:rPr>
                <w:rFonts w:asciiTheme="minorHAnsi" w:hAnsiTheme="minorHAnsi" w:cstheme="minorHAnsi"/>
                <w:sz w:val="24"/>
                <w:szCs w:val="24"/>
              </w:rPr>
            </w:pPr>
            <w:r w:rsidRPr="00983786">
              <w:rPr>
                <w:rFonts w:asciiTheme="minorHAnsi" w:hAnsiTheme="minorHAnsi" w:cstheme="minorHAnsi"/>
                <w:color w:val="292425"/>
                <w:sz w:val="24"/>
                <w:szCs w:val="24"/>
              </w:rPr>
              <w:t>Children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know</w:t>
            </w:r>
            <w:r w:rsidRPr="00983786">
              <w:rPr>
                <w:rFonts w:asciiTheme="minorHAnsi" w:hAnsiTheme="minorHAnsi" w:cstheme="minorHAnsi"/>
                <w:color w:val="292425"/>
                <w:spacing w:val="-20"/>
                <w:sz w:val="24"/>
                <w:szCs w:val="24"/>
              </w:rPr>
              <w:t xml:space="preserve"> </w:t>
            </w:r>
            <w:r w:rsidRPr="00983786">
              <w:rPr>
                <w:rFonts w:asciiTheme="minorHAnsi" w:hAnsiTheme="minorHAnsi" w:cstheme="minorHAnsi"/>
                <w:color w:val="292425"/>
                <w:sz w:val="24"/>
                <w:szCs w:val="24"/>
              </w:rPr>
              <w:t>about</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similarities</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and</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differences</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in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relation</w:t>
            </w:r>
            <w:r w:rsidRPr="00983786">
              <w:rPr>
                <w:rFonts w:asciiTheme="minorHAnsi" w:hAnsiTheme="minorHAnsi" w:cstheme="minorHAnsi"/>
                <w:color w:val="292425"/>
                <w:spacing w:val="-21"/>
                <w:sz w:val="24"/>
                <w:szCs w:val="24"/>
              </w:rPr>
              <w:t xml:space="preserve"> </w:t>
            </w:r>
            <w:r w:rsidRPr="00983786">
              <w:rPr>
                <w:rFonts w:asciiTheme="minorHAnsi" w:hAnsiTheme="minorHAnsi" w:cstheme="minorHAnsi"/>
                <w:color w:val="292425"/>
                <w:sz w:val="24"/>
                <w:szCs w:val="24"/>
              </w:rPr>
              <w:t>to</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places,</w:t>
            </w:r>
            <w:r w:rsidRPr="00983786">
              <w:rPr>
                <w:rFonts w:asciiTheme="minorHAnsi" w:hAnsiTheme="minorHAnsi" w:cstheme="minorHAnsi"/>
                <w:color w:val="292425"/>
                <w:spacing w:val="-20"/>
                <w:sz w:val="24"/>
                <w:szCs w:val="24"/>
              </w:rPr>
              <w:t xml:space="preserve"> </w:t>
            </w:r>
            <w:r w:rsidRPr="00983786">
              <w:rPr>
                <w:rFonts w:asciiTheme="minorHAnsi" w:hAnsiTheme="minorHAnsi" w:cstheme="minorHAnsi"/>
                <w:color w:val="292425"/>
                <w:sz w:val="24"/>
                <w:szCs w:val="24"/>
              </w:rPr>
              <w:t>objects,</w:t>
            </w:r>
            <w:r w:rsidRPr="00983786">
              <w:rPr>
                <w:rFonts w:asciiTheme="minorHAnsi" w:hAnsiTheme="minorHAnsi" w:cstheme="minorHAnsi"/>
                <w:color w:val="292425"/>
                <w:spacing w:val="-22"/>
                <w:sz w:val="24"/>
                <w:szCs w:val="24"/>
              </w:rPr>
              <w:t xml:space="preserve"> </w:t>
            </w:r>
            <w:r w:rsidRPr="00983786">
              <w:rPr>
                <w:rFonts w:asciiTheme="minorHAnsi" w:hAnsiTheme="minorHAnsi" w:cstheme="minorHAnsi"/>
                <w:color w:val="292425"/>
                <w:sz w:val="24"/>
                <w:szCs w:val="24"/>
              </w:rPr>
              <w:t>materials and living things. They talk about the features of their own immediate environment and how environments might vary from one</w:t>
            </w:r>
            <w:r w:rsidRPr="00983786">
              <w:rPr>
                <w:rFonts w:asciiTheme="minorHAnsi" w:hAnsiTheme="minorHAnsi" w:cstheme="minorHAnsi"/>
                <w:color w:val="292425"/>
                <w:spacing w:val="-22"/>
                <w:sz w:val="24"/>
                <w:szCs w:val="24"/>
              </w:rPr>
              <w:t xml:space="preserve"> </w:t>
            </w:r>
            <w:r>
              <w:rPr>
                <w:rFonts w:asciiTheme="minorHAnsi" w:hAnsiTheme="minorHAnsi" w:cstheme="minorHAnsi"/>
                <w:color w:val="292425"/>
                <w:sz w:val="24"/>
                <w:szCs w:val="24"/>
              </w:rPr>
              <w:t>another.</w:t>
            </w:r>
          </w:p>
          <w:p w:rsidR="006F61A1" w:rsidRDefault="006F61A1"/>
        </w:tc>
      </w:tr>
    </w:tbl>
    <w:p w:rsidR="006F61A1" w:rsidRDefault="006F61A1"/>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83CD4" w:rsidTr="00983CD4">
        <w:tc>
          <w:tcPr>
            <w:tcW w:w="1992" w:type="dxa"/>
          </w:tcPr>
          <w:p w:rsidR="00983CD4" w:rsidRDefault="00983CD4"/>
        </w:tc>
        <w:tc>
          <w:tcPr>
            <w:tcW w:w="1992" w:type="dxa"/>
          </w:tcPr>
          <w:p w:rsidR="00983CD4" w:rsidRDefault="00983CD4">
            <w:r>
              <w:t xml:space="preserve">Year 1 </w:t>
            </w:r>
          </w:p>
        </w:tc>
        <w:tc>
          <w:tcPr>
            <w:tcW w:w="1992" w:type="dxa"/>
          </w:tcPr>
          <w:p w:rsidR="00983CD4" w:rsidRDefault="00983CD4">
            <w:r>
              <w:t>Year 2</w:t>
            </w:r>
          </w:p>
        </w:tc>
        <w:tc>
          <w:tcPr>
            <w:tcW w:w="1993" w:type="dxa"/>
          </w:tcPr>
          <w:p w:rsidR="00983CD4" w:rsidRDefault="00983CD4">
            <w:r>
              <w:t>Year 3</w:t>
            </w:r>
          </w:p>
        </w:tc>
        <w:tc>
          <w:tcPr>
            <w:tcW w:w="1993" w:type="dxa"/>
          </w:tcPr>
          <w:p w:rsidR="00983CD4" w:rsidRDefault="00983CD4">
            <w:r>
              <w:t>Year 4</w:t>
            </w:r>
          </w:p>
        </w:tc>
        <w:tc>
          <w:tcPr>
            <w:tcW w:w="1993" w:type="dxa"/>
          </w:tcPr>
          <w:p w:rsidR="00983CD4" w:rsidRDefault="00983CD4">
            <w:r>
              <w:t>Year 5</w:t>
            </w:r>
          </w:p>
        </w:tc>
        <w:tc>
          <w:tcPr>
            <w:tcW w:w="1993" w:type="dxa"/>
          </w:tcPr>
          <w:p w:rsidR="00983CD4" w:rsidRDefault="00983CD4">
            <w:r>
              <w:t>Year 6</w:t>
            </w:r>
          </w:p>
        </w:tc>
      </w:tr>
      <w:tr w:rsidR="00983CD4" w:rsidTr="00983CD4">
        <w:tc>
          <w:tcPr>
            <w:tcW w:w="1992" w:type="dxa"/>
          </w:tcPr>
          <w:p w:rsidR="00983CD4" w:rsidRDefault="00983CD4">
            <w:r w:rsidRPr="00983CD4">
              <w:t>Chronological understanding</w:t>
            </w:r>
          </w:p>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83CD4" w:rsidRDefault="00983CD4" w:rsidP="00983CD4">
            <w:pPr>
              <w:jc w:val="both"/>
            </w:pPr>
            <w:r>
              <w:t xml:space="preserve">Sequence events in their life. </w:t>
            </w:r>
          </w:p>
          <w:p w:rsidR="00983CD4" w:rsidRDefault="00983CD4" w:rsidP="00983CD4">
            <w:r w:rsidRPr="00983CD4">
              <w:t>Sequence 3 or 4 artefacts from distin</w:t>
            </w:r>
            <w:r>
              <w:t xml:space="preserve">ctly different periods of time.  </w:t>
            </w:r>
          </w:p>
          <w:p w:rsidR="00983CD4" w:rsidRDefault="00983CD4" w:rsidP="00983CD4">
            <w:r w:rsidRPr="00983CD4">
              <w:t>Match objects to people of different ages</w:t>
            </w:r>
            <w:r>
              <w:t xml:space="preserve">. </w:t>
            </w:r>
          </w:p>
        </w:tc>
        <w:tc>
          <w:tcPr>
            <w:tcW w:w="1992" w:type="dxa"/>
          </w:tcPr>
          <w:p w:rsidR="00983CD4" w:rsidRDefault="001926F5">
            <w:r>
              <w:t>Sequence artef</w:t>
            </w:r>
            <w:r w:rsidR="00955136">
              <w:t xml:space="preserve">acts closer </w:t>
            </w:r>
            <w:r w:rsidR="00955136" w:rsidRPr="00955136">
              <w:t>together in ti</w:t>
            </w:r>
            <w:r w:rsidR="004F78A9">
              <w:t>me - check with reference book.</w:t>
            </w:r>
            <w:r w:rsidR="00955136" w:rsidRPr="00955136">
              <w:t xml:space="preserve"> Sequence photographs etc. from di</w:t>
            </w:r>
            <w:r w:rsidR="004F78A9">
              <w:t xml:space="preserve">fferent periods of their life. </w:t>
            </w:r>
            <w:r w:rsidR="00955136" w:rsidRPr="00955136">
              <w:t xml:space="preserve">Describe memories </w:t>
            </w:r>
            <w:r w:rsidR="00955136" w:rsidRPr="00955136">
              <w:lastRenderedPageBreak/>
              <w:t>of key events in lives</w:t>
            </w:r>
            <w:r w:rsidR="004F78A9">
              <w:t>.</w:t>
            </w:r>
          </w:p>
        </w:tc>
        <w:tc>
          <w:tcPr>
            <w:tcW w:w="1993" w:type="dxa"/>
          </w:tcPr>
          <w:p w:rsidR="004F78A9" w:rsidRDefault="004F78A9">
            <w:r>
              <w:lastRenderedPageBreak/>
              <w:t>Place the time studied as a time line.</w:t>
            </w:r>
          </w:p>
          <w:p w:rsidR="00983CD4" w:rsidRDefault="004F78A9">
            <w:r w:rsidRPr="004F78A9">
              <w:t>Use dates and terms related to the s</w:t>
            </w:r>
            <w:r>
              <w:t xml:space="preserve">tudy unit and passing of time. </w:t>
            </w:r>
            <w:r w:rsidRPr="004F78A9">
              <w:t>Sequence several events or artefacts</w:t>
            </w:r>
            <w:r>
              <w:t>.</w:t>
            </w:r>
          </w:p>
        </w:tc>
        <w:tc>
          <w:tcPr>
            <w:tcW w:w="1993" w:type="dxa"/>
          </w:tcPr>
          <w:p w:rsidR="004F78A9" w:rsidRDefault="004F78A9">
            <w:r>
              <w:t>Place the time studied on time line.</w:t>
            </w:r>
            <w:r w:rsidRPr="004F78A9">
              <w:t xml:space="preserve"> </w:t>
            </w:r>
          </w:p>
          <w:p w:rsidR="004F78A9" w:rsidRDefault="004F78A9">
            <w:r w:rsidRPr="004F78A9">
              <w:t>Use terms related to the pe</w:t>
            </w:r>
            <w:r>
              <w:t>riod and begin to date events.</w:t>
            </w:r>
          </w:p>
          <w:p w:rsidR="00983CD4" w:rsidRDefault="004F78A9">
            <w:r w:rsidRPr="004F78A9">
              <w:lastRenderedPageBreak/>
              <w:t xml:space="preserve">Understand more complex terms </w:t>
            </w:r>
            <w:proofErr w:type="spellStart"/>
            <w:r w:rsidRPr="004F78A9">
              <w:t>e</w:t>
            </w:r>
            <w:r w:rsidR="00CB485E">
              <w:t>.</w:t>
            </w:r>
            <w:r w:rsidRPr="004F78A9">
              <w:t>g</w:t>
            </w:r>
            <w:proofErr w:type="spellEnd"/>
            <w:r w:rsidR="00CB485E">
              <w:t>:</w:t>
            </w:r>
            <w:r w:rsidRPr="004F78A9">
              <w:t xml:space="preserve"> BC/AD</w:t>
            </w:r>
          </w:p>
        </w:tc>
        <w:tc>
          <w:tcPr>
            <w:tcW w:w="1993" w:type="dxa"/>
          </w:tcPr>
          <w:p w:rsidR="004F78A9" w:rsidRDefault="004F78A9">
            <w:r>
              <w:lastRenderedPageBreak/>
              <w:t>Know and sequence key events of time studied.</w:t>
            </w:r>
          </w:p>
          <w:p w:rsidR="00983CD4" w:rsidRDefault="004F78A9">
            <w:r w:rsidRPr="004F78A9">
              <w:t>Use re</w:t>
            </w:r>
            <w:r>
              <w:t>levant terms and period labels.</w:t>
            </w:r>
            <w:r w:rsidRPr="004F78A9">
              <w:t xml:space="preserve"> Make comparisons between different times in the pas</w:t>
            </w:r>
            <w:r>
              <w:t>t.</w:t>
            </w:r>
          </w:p>
        </w:tc>
        <w:tc>
          <w:tcPr>
            <w:tcW w:w="1993" w:type="dxa"/>
          </w:tcPr>
          <w:p w:rsidR="004F78A9" w:rsidRDefault="004F78A9">
            <w:r>
              <w:t>Plac</w:t>
            </w:r>
            <w:r w:rsidRPr="004F78A9">
              <w:t>e current study on time line</w:t>
            </w:r>
            <w:r>
              <w:t xml:space="preserve"> in relation to other studies.</w:t>
            </w:r>
          </w:p>
          <w:p w:rsidR="004F78A9" w:rsidRDefault="004F78A9">
            <w:r w:rsidRPr="004F78A9">
              <w:t>Use relevant dates</w:t>
            </w:r>
            <w:r>
              <w:t xml:space="preserve"> and terms.</w:t>
            </w:r>
          </w:p>
          <w:p w:rsidR="00983CD4" w:rsidRDefault="004F78A9">
            <w:r w:rsidRPr="004F78A9">
              <w:t>Sequence up to 10 events on a time line</w:t>
            </w:r>
            <w:r>
              <w:t>.</w:t>
            </w:r>
          </w:p>
        </w:tc>
      </w:tr>
      <w:tr w:rsidR="00983CD4" w:rsidTr="00983CD4">
        <w:tc>
          <w:tcPr>
            <w:tcW w:w="1992" w:type="dxa"/>
          </w:tcPr>
          <w:p w:rsidR="00983CD4" w:rsidRDefault="00983CD4">
            <w:r w:rsidRPr="00983CD4">
              <w:t>Range and depth of historical knowledge</w:t>
            </w:r>
          </w:p>
          <w:p w:rsidR="00983CD4" w:rsidRDefault="00983CD4"/>
          <w:p w:rsidR="00983CD4" w:rsidRDefault="00983CD4"/>
          <w:p w:rsidR="00983CD4" w:rsidRDefault="00983CD4"/>
        </w:tc>
        <w:tc>
          <w:tcPr>
            <w:tcW w:w="1992" w:type="dxa"/>
          </w:tcPr>
          <w:p w:rsidR="00983CD4" w:rsidRDefault="00983CD4">
            <w:r w:rsidRPr="00983CD4">
              <w:t>Recognise the difference between past and present</w:t>
            </w:r>
            <w:r>
              <w:t xml:space="preserve"> in their own and others’ lives.</w:t>
            </w:r>
          </w:p>
          <w:p w:rsidR="00983CD4" w:rsidRDefault="00983CD4">
            <w:r w:rsidRPr="00983CD4">
              <w:t>They know and recount episodes from stories about the past</w:t>
            </w:r>
            <w:r>
              <w:t xml:space="preserve">. </w:t>
            </w:r>
          </w:p>
        </w:tc>
        <w:tc>
          <w:tcPr>
            <w:tcW w:w="1992" w:type="dxa"/>
          </w:tcPr>
          <w:p w:rsidR="00955136" w:rsidRDefault="00955136">
            <w:r w:rsidRPr="00955136">
              <w:t>Recognise why people did things, why events happened</w:t>
            </w:r>
            <w:r>
              <w:t xml:space="preserve"> and what happened as a result.</w:t>
            </w:r>
          </w:p>
          <w:p w:rsidR="00983CD4" w:rsidRDefault="00955136">
            <w:r w:rsidRPr="00955136">
              <w:t>Identify differences between ways of life at different times</w:t>
            </w:r>
            <w:r>
              <w:t>.</w:t>
            </w:r>
          </w:p>
        </w:tc>
        <w:tc>
          <w:tcPr>
            <w:tcW w:w="1993" w:type="dxa"/>
          </w:tcPr>
          <w:p w:rsidR="004F78A9" w:rsidRDefault="004F78A9">
            <w:r>
              <w:t>Find out about every</w:t>
            </w:r>
            <w:r w:rsidRPr="004F78A9">
              <w:t xml:space="preserve">day </w:t>
            </w:r>
            <w:r>
              <w:t>lives of people in time studied.</w:t>
            </w:r>
          </w:p>
          <w:p w:rsidR="004F78A9" w:rsidRDefault="004F78A9">
            <w:r>
              <w:t>Compare with our life today.</w:t>
            </w:r>
          </w:p>
          <w:p w:rsidR="00983CD4" w:rsidRDefault="004F78A9">
            <w:r w:rsidRPr="004F78A9">
              <w:t>Identify reasons for and results</w:t>
            </w:r>
            <w:r>
              <w:t xml:space="preserve"> of people's actions.</w:t>
            </w:r>
            <w:r w:rsidRPr="004F78A9">
              <w:t xml:space="preserve"> Understand why people may have wanted to do somethin</w:t>
            </w:r>
            <w:r>
              <w:t>g.</w:t>
            </w:r>
          </w:p>
        </w:tc>
        <w:tc>
          <w:tcPr>
            <w:tcW w:w="1993" w:type="dxa"/>
          </w:tcPr>
          <w:p w:rsidR="004F78A9" w:rsidRDefault="004F78A9">
            <w:r w:rsidRPr="004F78A9">
              <w:t>Use evidence to re</w:t>
            </w:r>
            <w:r>
              <w:t>construct life in time studied.</w:t>
            </w:r>
            <w:r w:rsidRPr="004F78A9">
              <w:t xml:space="preserve"> Identify key featur</w:t>
            </w:r>
            <w:r>
              <w:t>es and events of time studied.</w:t>
            </w:r>
          </w:p>
          <w:p w:rsidR="004F78A9" w:rsidRDefault="004F78A9">
            <w:r w:rsidRPr="004F78A9">
              <w:t>Look for links and effects</w:t>
            </w:r>
            <w:r>
              <w:t xml:space="preserve"> in time studied.</w:t>
            </w:r>
          </w:p>
          <w:p w:rsidR="00983CD4" w:rsidRDefault="004F78A9">
            <w:r w:rsidRPr="004F78A9">
              <w:t>Offer a reasonable explanation for some events</w:t>
            </w:r>
            <w:r>
              <w:t>.</w:t>
            </w:r>
          </w:p>
        </w:tc>
        <w:tc>
          <w:tcPr>
            <w:tcW w:w="1993" w:type="dxa"/>
          </w:tcPr>
          <w:p w:rsidR="004F78A9" w:rsidRDefault="004F78A9">
            <w:r w:rsidRPr="004F78A9">
              <w:t>Study different aspects of different people - dif</w:t>
            </w:r>
            <w:r>
              <w:t>ferences between men and women.</w:t>
            </w:r>
          </w:p>
          <w:p w:rsidR="00983CD4" w:rsidRDefault="004F78A9">
            <w:r w:rsidRPr="004F78A9">
              <w:t>Examine causes and results of great e</w:t>
            </w:r>
            <w:r>
              <w:t>vents and the impact on people.</w:t>
            </w:r>
            <w:r w:rsidRPr="004F78A9">
              <w:t xml:space="preserve"> Compare life in </w:t>
            </w:r>
            <w:r>
              <w:t>early and late 'times' studied.</w:t>
            </w:r>
            <w:r w:rsidRPr="004F78A9">
              <w:t xml:space="preserve"> Compare an aspect of lie with the same aspect in another period</w:t>
            </w:r>
          </w:p>
        </w:tc>
        <w:tc>
          <w:tcPr>
            <w:tcW w:w="1993" w:type="dxa"/>
          </w:tcPr>
          <w:p w:rsidR="007B18F2" w:rsidRDefault="007B18F2" w:rsidP="007B18F2">
            <w:r>
              <w:t>Find out about beliefs, behaviour and characteristics of people, recognising that not everyone shares the same views and feelings. Compare beliefs and behaviour with another time studied.</w:t>
            </w:r>
          </w:p>
          <w:p w:rsidR="007B18F2" w:rsidRDefault="007B18F2" w:rsidP="007B18F2">
            <w:r>
              <w:t>Write another explanation of a past event in terms of cause and effect using evidence to support and illustrate their explanation.</w:t>
            </w:r>
          </w:p>
          <w:p w:rsidR="007B18F2" w:rsidRDefault="007B18F2" w:rsidP="007B18F2">
            <w:r>
              <w:t xml:space="preserve">Know key dates, characters and events of time studied </w:t>
            </w:r>
          </w:p>
          <w:p w:rsidR="00983CD4" w:rsidRDefault="007B18F2" w:rsidP="007B18F2">
            <w:r>
              <w:t>Interpretations.</w:t>
            </w:r>
          </w:p>
        </w:tc>
      </w:tr>
      <w:tr w:rsidR="00983CD4" w:rsidTr="00983CD4">
        <w:tc>
          <w:tcPr>
            <w:tcW w:w="1992" w:type="dxa"/>
          </w:tcPr>
          <w:p w:rsidR="00983CD4" w:rsidRDefault="00955136">
            <w:r w:rsidRPr="00955136">
              <w:lastRenderedPageBreak/>
              <w:t>Interpretations of history</w:t>
            </w:r>
          </w:p>
          <w:p w:rsidR="00983CD4" w:rsidRDefault="00983CD4"/>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55136" w:rsidRDefault="00955136">
            <w:r w:rsidRPr="00955136">
              <w:t>Use stories to encourage children to distinguish between fact</w:t>
            </w:r>
            <w:r>
              <w:t xml:space="preserve"> and fiction.</w:t>
            </w:r>
          </w:p>
          <w:p w:rsidR="00983CD4" w:rsidRDefault="00955136">
            <w:r w:rsidRPr="00955136">
              <w:t>Compare adults talking about the past – how reliable are their memories?</w:t>
            </w:r>
          </w:p>
        </w:tc>
        <w:tc>
          <w:tcPr>
            <w:tcW w:w="1992" w:type="dxa"/>
          </w:tcPr>
          <w:p w:rsidR="004F78A9" w:rsidRDefault="004F78A9">
            <w:r w:rsidRPr="004F78A9">
              <w:t>Compa</w:t>
            </w:r>
            <w:r>
              <w:t>re 2 versions of a past event.</w:t>
            </w:r>
          </w:p>
          <w:p w:rsidR="004F78A9" w:rsidRDefault="004F78A9">
            <w:r w:rsidRPr="004F78A9">
              <w:t>Compare pictures or photographs of</w:t>
            </w:r>
            <w:r>
              <w:t xml:space="preserve"> people or events in the past.</w:t>
            </w:r>
          </w:p>
          <w:p w:rsidR="00983CD4" w:rsidRDefault="004F78A9">
            <w:r w:rsidRPr="004F78A9">
              <w:t>Discuss reliability of photos/ accounts/stories</w:t>
            </w:r>
            <w:r>
              <w:t>.</w:t>
            </w:r>
          </w:p>
        </w:tc>
        <w:tc>
          <w:tcPr>
            <w:tcW w:w="1993" w:type="dxa"/>
          </w:tcPr>
          <w:p w:rsidR="00983CD4" w:rsidRDefault="004F78A9">
            <w:r w:rsidRPr="004F78A9">
              <w:t>Identify and give reasons for different ways in</w:t>
            </w:r>
            <w:r>
              <w:t xml:space="preserve"> which the past is represented.</w:t>
            </w:r>
            <w:r w:rsidRPr="004F78A9">
              <w:t xml:space="preserve"> Distinguish between different sources – compare differ</w:t>
            </w:r>
            <w:r>
              <w:t>ent versions of the same story.</w:t>
            </w:r>
            <w:r w:rsidRPr="004F78A9">
              <w:t xml:space="preserve"> Look at representations of the period – museum, cartoons et</w:t>
            </w:r>
            <w:r>
              <w:t>c</w:t>
            </w:r>
          </w:p>
        </w:tc>
        <w:tc>
          <w:tcPr>
            <w:tcW w:w="1993" w:type="dxa"/>
          </w:tcPr>
          <w:p w:rsidR="00983CD4" w:rsidRDefault="004F78A9">
            <w:r w:rsidRPr="004F78A9">
              <w:t>L</w:t>
            </w:r>
            <w:r>
              <w:t xml:space="preserve">ook at the evidence available. </w:t>
            </w:r>
            <w:r w:rsidRPr="004F78A9">
              <w:t>Begin to evaluate the u</w:t>
            </w:r>
            <w:r>
              <w:t>sefulness of different sources.</w:t>
            </w:r>
            <w:r w:rsidRPr="004F78A9">
              <w:t xml:space="preserve"> Use text books and historical knowledge</w:t>
            </w:r>
            <w:r>
              <w:t>.</w:t>
            </w:r>
          </w:p>
        </w:tc>
        <w:tc>
          <w:tcPr>
            <w:tcW w:w="1993" w:type="dxa"/>
          </w:tcPr>
          <w:p w:rsidR="004F78A9" w:rsidRDefault="004F78A9">
            <w:r w:rsidRPr="004F78A9">
              <w:t>Compare accounts of events from differ</w:t>
            </w:r>
            <w:r>
              <w:t>ent sources – fact or fiction.</w:t>
            </w:r>
          </w:p>
          <w:p w:rsidR="00983CD4" w:rsidRDefault="004F78A9">
            <w:r w:rsidRPr="004F78A9">
              <w:t>Offer some reasons for different versions of events</w:t>
            </w:r>
            <w:r>
              <w:t>.</w:t>
            </w:r>
          </w:p>
        </w:tc>
        <w:tc>
          <w:tcPr>
            <w:tcW w:w="1993" w:type="dxa"/>
          </w:tcPr>
          <w:p w:rsidR="007B18F2" w:rsidRDefault="007B18F2">
            <w:r>
              <w:t>Link sources and work out how conclusions were arrived at.</w:t>
            </w:r>
          </w:p>
          <w:p w:rsidR="007B18F2" w:rsidRDefault="007B18F2">
            <w:r w:rsidRPr="007B18F2">
              <w:t>Consider ways of checking the accuracy of interpretations</w:t>
            </w:r>
            <w:r>
              <w:t xml:space="preserve"> – fact or fiction and opinion.</w:t>
            </w:r>
          </w:p>
          <w:p w:rsidR="00983CD4" w:rsidRDefault="007B18F2">
            <w:r w:rsidRPr="007B18F2">
              <w:t xml:space="preserve">Be aware that different evidence will </w:t>
            </w:r>
            <w:r>
              <w:t xml:space="preserve">lead to different conclusions. </w:t>
            </w:r>
            <w:r w:rsidRPr="007B18F2">
              <w:t>Confidently use the library and internet for research</w:t>
            </w:r>
            <w:r>
              <w:t xml:space="preserve">. </w:t>
            </w:r>
          </w:p>
        </w:tc>
      </w:tr>
      <w:tr w:rsidR="00983CD4" w:rsidTr="00983CD4">
        <w:tc>
          <w:tcPr>
            <w:tcW w:w="1992" w:type="dxa"/>
          </w:tcPr>
          <w:p w:rsidR="00983CD4" w:rsidRDefault="00530631">
            <w:r>
              <w:t>Historical investigation</w:t>
            </w:r>
          </w:p>
          <w:p w:rsidR="00983CD4" w:rsidRDefault="00983CD4"/>
          <w:p w:rsidR="00983CD4" w:rsidRDefault="00983CD4"/>
          <w:p w:rsidR="00983CD4" w:rsidRDefault="00983CD4"/>
          <w:p w:rsidR="00983CD4" w:rsidRDefault="00983CD4"/>
          <w:p w:rsidR="00983CD4" w:rsidRDefault="00983CD4"/>
          <w:p w:rsidR="00983CD4" w:rsidRDefault="00983CD4"/>
        </w:tc>
        <w:tc>
          <w:tcPr>
            <w:tcW w:w="1992" w:type="dxa"/>
          </w:tcPr>
          <w:p w:rsidR="00983CD4" w:rsidRDefault="007B18F2" w:rsidP="007B18F2">
            <w:r>
              <w:t>Find answers to simple questions about the past from sources of information e.g. artefacts.</w:t>
            </w:r>
          </w:p>
        </w:tc>
        <w:tc>
          <w:tcPr>
            <w:tcW w:w="1992" w:type="dxa"/>
          </w:tcPr>
          <w:p w:rsidR="00983CD4" w:rsidRDefault="007B18F2">
            <w:r w:rsidRPr="007B18F2">
              <w:t>Use a source – observe or handle sources to answer questions about the past on the basis of simple observations</w:t>
            </w:r>
          </w:p>
        </w:tc>
        <w:tc>
          <w:tcPr>
            <w:tcW w:w="1993" w:type="dxa"/>
          </w:tcPr>
          <w:p w:rsidR="007B18F2" w:rsidRDefault="007B18F2">
            <w:r w:rsidRPr="007B18F2">
              <w:t>Use a range of sourc</w:t>
            </w:r>
            <w:r>
              <w:t xml:space="preserve">es to find out about a period. </w:t>
            </w:r>
            <w:r w:rsidRPr="007B18F2">
              <w:t xml:space="preserve">Observe small </w:t>
            </w:r>
            <w:r>
              <w:t>details – artefacts, pictures.</w:t>
            </w:r>
          </w:p>
          <w:p w:rsidR="007B18F2" w:rsidRDefault="007B18F2">
            <w:r w:rsidRPr="007B18F2">
              <w:t>Select and record info</w:t>
            </w:r>
            <w:r>
              <w:t>rmation relevant to the study.</w:t>
            </w:r>
          </w:p>
          <w:p w:rsidR="00983CD4" w:rsidRDefault="007B18F2">
            <w:r w:rsidRPr="007B18F2">
              <w:lastRenderedPageBreak/>
              <w:t>Begin to use the library and internet for research</w:t>
            </w:r>
            <w:r>
              <w:t>.</w:t>
            </w:r>
          </w:p>
        </w:tc>
        <w:tc>
          <w:tcPr>
            <w:tcW w:w="1993" w:type="dxa"/>
          </w:tcPr>
          <w:p w:rsidR="007B18F2" w:rsidRDefault="007B18F2">
            <w:r w:rsidRPr="007B18F2">
              <w:lastRenderedPageBreak/>
              <w:t>Use evidence to buil</w:t>
            </w:r>
            <w:r>
              <w:t>d up a picture of a past event.</w:t>
            </w:r>
            <w:r w:rsidRPr="007B18F2">
              <w:t xml:space="preserve"> Choose relevant material to present a picture of o</w:t>
            </w:r>
            <w:r>
              <w:t>ne aspect of life in time past.</w:t>
            </w:r>
          </w:p>
          <w:p w:rsidR="007B18F2" w:rsidRDefault="007B18F2">
            <w:r>
              <w:t>Ask a variety of questions.</w:t>
            </w:r>
          </w:p>
          <w:p w:rsidR="00983CD4" w:rsidRDefault="007B18F2">
            <w:r w:rsidRPr="007B18F2">
              <w:lastRenderedPageBreak/>
              <w:t>Use the library and internet for research</w:t>
            </w:r>
            <w:r>
              <w:t>.</w:t>
            </w:r>
          </w:p>
        </w:tc>
        <w:tc>
          <w:tcPr>
            <w:tcW w:w="1993" w:type="dxa"/>
          </w:tcPr>
          <w:p w:rsidR="007B18F2" w:rsidRDefault="007B18F2" w:rsidP="007B18F2">
            <w:r w:rsidRPr="007B18F2">
              <w:lastRenderedPageBreak/>
              <w:t xml:space="preserve">Begin to identify </w:t>
            </w:r>
            <w:r>
              <w:t>primary and secondary sources.</w:t>
            </w:r>
          </w:p>
          <w:p w:rsidR="007B18F2" w:rsidRDefault="007B18F2" w:rsidP="007B18F2">
            <w:r w:rsidRPr="007B18F2">
              <w:t>Use evidence to buil</w:t>
            </w:r>
            <w:r>
              <w:t>d up a picture of a past event.</w:t>
            </w:r>
            <w:r w:rsidRPr="007B18F2">
              <w:t xml:space="preserve"> Select re</w:t>
            </w:r>
            <w:r>
              <w:t>levant sections of information.</w:t>
            </w:r>
          </w:p>
          <w:p w:rsidR="007B18F2" w:rsidRPr="007B18F2" w:rsidRDefault="007B18F2" w:rsidP="007B18F2">
            <w:r w:rsidRPr="007B18F2">
              <w:t xml:space="preserve">Use the library and internet for </w:t>
            </w:r>
            <w:r w:rsidRPr="007B18F2">
              <w:lastRenderedPageBreak/>
              <w:t>research with increasing confidence</w:t>
            </w:r>
            <w:r>
              <w:t>.</w:t>
            </w:r>
            <w:r w:rsidRPr="007B18F2">
              <w:t xml:space="preserve"> </w:t>
            </w:r>
          </w:p>
          <w:p w:rsidR="00983CD4" w:rsidRDefault="00983CD4"/>
        </w:tc>
        <w:tc>
          <w:tcPr>
            <w:tcW w:w="1993" w:type="dxa"/>
          </w:tcPr>
          <w:p w:rsidR="007B18F2" w:rsidRDefault="007B18F2">
            <w:r>
              <w:lastRenderedPageBreak/>
              <w:t>Recognise Primary and secondary sources.</w:t>
            </w:r>
          </w:p>
          <w:p w:rsidR="007B18F2" w:rsidRDefault="007B18F2">
            <w:r w:rsidRPr="007B18F2">
              <w:t>Use a range of sources to find ou</w:t>
            </w:r>
            <w:r>
              <w:t>t about an aspect of time past.</w:t>
            </w:r>
          </w:p>
          <w:p w:rsidR="007B18F2" w:rsidRDefault="007B18F2">
            <w:r w:rsidRPr="007B18F2">
              <w:t>Suggest omission</w:t>
            </w:r>
            <w:r>
              <w:t>s and the means of finding out.</w:t>
            </w:r>
          </w:p>
          <w:p w:rsidR="00983CD4" w:rsidRDefault="007B18F2">
            <w:r w:rsidRPr="007B18F2">
              <w:lastRenderedPageBreak/>
              <w:t>Bring knowledge gathered from several sources together in a fluent account</w:t>
            </w:r>
            <w:r>
              <w:t>.</w:t>
            </w:r>
          </w:p>
        </w:tc>
      </w:tr>
      <w:tr w:rsidR="007B18F2" w:rsidTr="00C619D7">
        <w:tc>
          <w:tcPr>
            <w:tcW w:w="1992" w:type="dxa"/>
          </w:tcPr>
          <w:p w:rsidR="007B18F2" w:rsidRDefault="00530631">
            <w:r>
              <w:lastRenderedPageBreak/>
              <w:t>Presenting, Organising and Communicating.</w:t>
            </w:r>
          </w:p>
          <w:p w:rsidR="007B18F2" w:rsidRDefault="007B18F2"/>
          <w:p w:rsidR="007B18F2" w:rsidRDefault="007B18F2"/>
          <w:p w:rsidR="007B18F2" w:rsidRDefault="007B18F2"/>
          <w:p w:rsidR="007B18F2" w:rsidRDefault="007B18F2"/>
          <w:p w:rsidR="007B18F2" w:rsidRDefault="007B18F2"/>
        </w:tc>
        <w:tc>
          <w:tcPr>
            <w:tcW w:w="1992" w:type="dxa"/>
          </w:tcPr>
          <w:p w:rsidR="007B18F2" w:rsidRDefault="007B18F2">
            <w:r w:rsidRPr="007B18F2">
              <w:t>Communicate their</w:t>
            </w:r>
            <w:r>
              <w:t xml:space="preserve"> knowledge through: Discussion,</w:t>
            </w:r>
            <w:r w:rsidRPr="007B18F2">
              <w:t xml:space="preserve"> Dra</w:t>
            </w:r>
            <w:r>
              <w:t>wing pictures, Drama/role play, Making models, Writing, Using ICT</w:t>
            </w:r>
            <w:r w:rsidRPr="007B18F2">
              <w:t xml:space="preserve">  </w:t>
            </w:r>
          </w:p>
        </w:tc>
        <w:tc>
          <w:tcPr>
            <w:tcW w:w="3985" w:type="dxa"/>
            <w:gridSpan w:val="2"/>
          </w:tcPr>
          <w:p w:rsidR="007B18F2" w:rsidRDefault="007B18F2"/>
        </w:tc>
        <w:tc>
          <w:tcPr>
            <w:tcW w:w="5979" w:type="dxa"/>
            <w:gridSpan w:val="3"/>
          </w:tcPr>
          <w:p w:rsidR="007B18F2" w:rsidRDefault="007B18F2">
            <w:r w:rsidRPr="007B18F2">
              <w:t>Recall, select and or</w:t>
            </w:r>
            <w:r>
              <w:t>ganise historical information.</w:t>
            </w:r>
          </w:p>
          <w:p w:rsidR="007B18F2" w:rsidRDefault="007B18F2"/>
          <w:p w:rsidR="007B18F2" w:rsidRDefault="007B18F2">
            <w:r w:rsidRPr="007B18F2">
              <w:t>Communicate their knowledge and understanding.</w:t>
            </w:r>
          </w:p>
          <w:p w:rsidR="007B18F2" w:rsidRDefault="007B18F2"/>
          <w:p w:rsidR="007B18F2" w:rsidRDefault="00FA104D">
            <w:r>
              <w:t xml:space="preserve">Select and </w:t>
            </w:r>
            <w:r w:rsidR="007B18F2" w:rsidRPr="007B18F2">
              <w:t xml:space="preserve">organise information to produce structured work, making appropriate use of dates and terms.  </w:t>
            </w:r>
          </w:p>
        </w:tc>
      </w:tr>
    </w:tbl>
    <w:p w:rsidR="008A6862" w:rsidRDefault="008A6862" w:rsidP="002C7EEF">
      <w:pPr>
        <w:spacing w:before="66"/>
        <w:rPr>
          <w:b/>
          <w:sz w:val="24"/>
          <w:u w:val="single"/>
        </w:rPr>
      </w:pPr>
    </w:p>
    <w:tbl>
      <w:tblPr>
        <w:tblStyle w:val="TableGrid"/>
        <w:tblW w:w="0" w:type="auto"/>
        <w:tblInd w:w="114" w:type="dxa"/>
        <w:tblLook w:val="04A0" w:firstRow="1" w:lastRow="0" w:firstColumn="1" w:lastColumn="0" w:noHBand="0" w:noVBand="1"/>
      </w:tblPr>
      <w:tblGrid>
        <w:gridCol w:w="13834"/>
      </w:tblGrid>
      <w:tr w:rsidR="003D6E1B" w:rsidTr="003D6E1B">
        <w:tc>
          <w:tcPr>
            <w:tcW w:w="13948" w:type="dxa"/>
          </w:tcPr>
          <w:p w:rsidR="002C7EEF" w:rsidRDefault="002C7EEF" w:rsidP="002C7EEF">
            <w:pPr>
              <w:spacing w:before="66"/>
              <w:rPr>
                <w:b/>
                <w:sz w:val="24"/>
                <w:u w:val="single"/>
              </w:rPr>
            </w:pPr>
            <w:r w:rsidRPr="001A5596">
              <w:rPr>
                <w:b/>
                <w:sz w:val="24"/>
                <w:u w:val="single"/>
              </w:rPr>
              <w:t>Intent</w:t>
            </w:r>
          </w:p>
          <w:p w:rsidR="002C7EEF" w:rsidRDefault="002C7EEF" w:rsidP="002C7EEF">
            <w:pPr>
              <w:pStyle w:val="BodyText"/>
              <w:spacing w:before="9"/>
              <w:ind w:right="99"/>
              <w:rPr>
                <w:rFonts w:asciiTheme="minorHAnsi" w:hAnsiTheme="minorHAnsi" w:cstheme="minorHAnsi"/>
                <w:color w:val="292425"/>
                <w:sz w:val="24"/>
                <w:szCs w:val="24"/>
              </w:rPr>
            </w:pPr>
          </w:p>
          <w:p w:rsidR="003D6E1B" w:rsidRPr="002C7EEF" w:rsidRDefault="003D6E1B" w:rsidP="002C7EEF">
            <w:pPr>
              <w:pStyle w:val="BodyText"/>
              <w:spacing w:before="9"/>
              <w:ind w:right="99"/>
              <w:rPr>
                <w:rFonts w:asciiTheme="minorHAnsi" w:hAnsiTheme="minorHAnsi" w:cstheme="minorHAnsi"/>
                <w:color w:val="292425"/>
                <w:sz w:val="24"/>
                <w:szCs w:val="24"/>
              </w:rPr>
            </w:pPr>
            <w:r w:rsidRPr="002C7EEF">
              <w:rPr>
                <w:rFonts w:asciiTheme="minorHAnsi" w:hAnsiTheme="minorHAnsi" w:cstheme="minorHAnsi"/>
                <w:color w:val="292425"/>
                <w:sz w:val="24"/>
                <w:szCs w:val="24"/>
              </w:rPr>
              <w:t xml:space="preserve">Cotton End Forest School offers a coherently planned sequence of lessons to help teachers ensure they have progressively covered the skills and concepts required in the National Curriculum. This also aims to develop historical skills and concepts which are transferable to whatever period of history is being studied and will equip children for future learning. These key historical skills and concepts, which are revisited throughout different units, are: Historical Interpretations; Historical Investigations; Chronological Understanding; Knowledge and Understanding of Events, People and Changes in the Past; Presenting, </w:t>
            </w:r>
            <w:proofErr w:type="spellStart"/>
            <w:r w:rsidRPr="002C7EEF">
              <w:rPr>
                <w:rFonts w:asciiTheme="minorHAnsi" w:hAnsiTheme="minorHAnsi" w:cstheme="minorHAnsi"/>
                <w:color w:val="292425"/>
                <w:sz w:val="24"/>
                <w:szCs w:val="24"/>
              </w:rPr>
              <w:t>Organising</w:t>
            </w:r>
            <w:proofErr w:type="spellEnd"/>
            <w:r w:rsidRPr="002C7EEF">
              <w:rPr>
                <w:rFonts w:asciiTheme="minorHAnsi" w:hAnsiTheme="minorHAnsi" w:cstheme="minorHAnsi"/>
                <w:color w:val="292425"/>
                <w:sz w:val="24"/>
                <w:szCs w:val="24"/>
              </w:rPr>
              <w:t xml:space="preserve"> and Communicating.</w:t>
            </w:r>
          </w:p>
          <w:p w:rsidR="003D6E1B" w:rsidRPr="002C7EEF" w:rsidRDefault="003D6E1B" w:rsidP="002C7EEF">
            <w:pPr>
              <w:spacing w:before="66"/>
              <w:rPr>
                <w:rFonts w:cstheme="minorHAnsi"/>
                <w:color w:val="292425"/>
                <w:sz w:val="24"/>
                <w:szCs w:val="24"/>
              </w:rPr>
            </w:pPr>
            <w:r w:rsidRPr="002C7EEF">
              <w:rPr>
                <w:rFonts w:cstheme="minorHAnsi"/>
                <w:color w:val="292425"/>
                <w:sz w:val="24"/>
                <w:szCs w:val="24"/>
              </w:rPr>
              <w:t>The coverage of recent history in KS1 such as ‘The Great Fire of London’ and ‘Florence Nightingale’ enables children to acquire an understanding of time, events and people in their memory and their parents’ and grandparents’ memories. For KS1, we have designed a curriculum that can be covered</w:t>
            </w:r>
            <w:r w:rsidR="002C7EEF">
              <w:rPr>
                <w:rFonts w:cstheme="minorHAnsi"/>
                <w:color w:val="292425"/>
                <w:sz w:val="24"/>
                <w:szCs w:val="24"/>
              </w:rPr>
              <w:t xml:space="preserve"> </w:t>
            </w:r>
            <w:r w:rsidRPr="002C7EEF">
              <w:rPr>
                <w:rFonts w:cstheme="minorHAnsi"/>
                <w:color w:val="292425"/>
                <w:sz w:val="24"/>
                <w:szCs w:val="24"/>
              </w:rPr>
              <w:t>chronologically in reverse to allow a full opportunity for children to really grasp the difficult concept of the passing of time.</w:t>
            </w:r>
          </w:p>
          <w:p w:rsidR="003D6E1B" w:rsidRPr="002C7EEF" w:rsidRDefault="003D6E1B" w:rsidP="002C7EEF">
            <w:pPr>
              <w:pStyle w:val="BodyText"/>
              <w:spacing w:before="9"/>
              <w:ind w:right="99"/>
              <w:rPr>
                <w:rFonts w:asciiTheme="minorHAnsi" w:hAnsiTheme="minorHAnsi" w:cstheme="minorHAnsi"/>
                <w:color w:val="292425"/>
                <w:sz w:val="24"/>
                <w:szCs w:val="24"/>
              </w:rPr>
            </w:pPr>
            <w:r w:rsidRPr="002C7EEF">
              <w:rPr>
                <w:rFonts w:asciiTheme="minorHAnsi" w:hAnsiTheme="minorHAnsi" w:cstheme="minorHAnsi"/>
                <w:color w:val="292425"/>
                <w:sz w:val="24"/>
                <w:szCs w:val="24"/>
              </w:rPr>
              <w:t>The intent in lower KS2 is that children can work in chronological order from ancient history such as ‘Romans’ and then progress onto more modern history such as local history studies.</w:t>
            </w:r>
          </w:p>
          <w:p w:rsidR="003D6E1B" w:rsidRPr="00176505" w:rsidRDefault="003D6E1B" w:rsidP="00176505">
            <w:pPr>
              <w:rPr>
                <w:rFonts w:cstheme="minorHAnsi"/>
                <w:color w:val="292425"/>
                <w:sz w:val="24"/>
                <w:szCs w:val="24"/>
              </w:rPr>
            </w:pPr>
            <w:r w:rsidRPr="002C7EEF">
              <w:rPr>
                <w:rFonts w:cstheme="minorHAnsi"/>
                <w:color w:val="292425"/>
                <w:sz w:val="24"/>
                <w:szCs w:val="24"/>
              </w:rPr>
              <w:lastRenderedPageBreak/>
              <w:t xml:space="preserve">Upper KS2 allows children to repeat and embed this sequence of chronology with a wider selection of ancient history such as ‘Early Islamic Civilisations’   and Mayan people through to more modern history such as ‘World War II’. The repeat in KS2 of chronological order from ancient to modern allows for children to truly develop and embed a sense of time and how civilisations were interconnected. Children start to understand how some historical events occurred concurrently in different locations, </w:t>
            </w:r>
            <w:proofErr w:type="spellStart"/>
            <w:r w:rsidRPr="002C7EEF">
              <w:rPr>
                <w:rFonts w:cstheme="minorHAnsi"/>
                <w:color w:val="292425"/>
                <w:sz w:val="24"/>
                <w:szCs w:val="24"/>
              </w:rPr>
              <w:t>e.g</w:t>
            </w:r>
            <w:proofErr w:type="spellEnd"/>
            <w:r w:rsidRPr="002C7EEF">
              <w:rPr>
                <w:rFonts w:cstheme="minorHAnsi"/>
                <w:color w:val="292425"/>
                <w:sz w:val="24"/>
                <w:szCs w:val="24"/>
              </w:rPr>
              <w:t>: Ancient Egypt and the Stone Age. Forest school and outdoor learning opportunities are intended to improve children’s historical knowledge and provide opportunities for consolidation, challenge and variety to ensure interest and progress</w:t>
            </w:r>
            <w:r w:rsidR="002C7EEF" w:rsidRPr="002C7EEF">
              <w:rPr>
                <w:rFonts w:cstheme="minorHAnsi"/>
                <w:color w:val="292425"/>
                <w:sz w:val="24"/>
                <w:szCs w:val="24"/>
              </w:rPr>
              <w:t xml:space="preserve"> in the subject.</w:t>
            </w:r>
          </w:p>
          <w:p w:rsidR="003D6E1B" w:rsidRDefault="003D6E1B" w:rsidP="008A6862">
            <w:pPr>
              <w:spacing w:before="66"/>
              <w:rPr>
                <w:b/>
                <w:sz w:val="24"/>
                <w:u w:val="single"/>
              </w:rPr>
            </w:pPr>
          </w:p>
        </w:tc>
      </w:tr>
    </w:tbl>
    <w:p w:rsidR="003D6E1B" w:rsidRPr="001A5596" w:rsidRDefault="001A5596" w:rsidP="001A5596">
      <w:pPr>
        <w:tabs>
          <w:tab w:val="left" w:pos="2145"/>
        </w:tabs>
      </w:pPr>
      <w:r>
        <w:lastRenderedPageBreak/>
        <w:tab/>
      </w:r>
    </w:p>
    <w:tbl>
      <w:tblPr>
        <w:tblStyle w:val="TableGrid"/>
        <w:tblW w:w="0" w:type="auto"/>
        <w:tblLook w:val="04A0" w:firstRow="1" w:lastRow="0" w:firstColumn="1" w:lastColumn="0" w:noHBand="0" w:noVBand="1"/>
      </w:tblPr>
      <w:tblGrid>
        <w:gridCol w:w="13948"/>
      </w:tblGrid>
      <w:tr w:rsidR="003D6E1B" w:rsidTr="003D6E1B">
        <w:tc>
          <w:tcPr>
            <w:tcW w:w="13948" w:type="dxa"/>
          </w:tcPr>
          <w:p w:rsidR="002C7EEF" w:rsidRPr="002C7EEF" w:rsidRDefault="002C7EEF" w:rsidP="002C7EEF">
            <w:pPr>
              <w:tabs>
                <w:tab w:val="left" w:pos="2145"/>
              </w:tabs>
              <w:spacing w:before="66"/>
              <w:rPr>
                <w:rFonts w:cstheme="minorHAnsi"/>
                <w:b/>
              </w:rPr>
            </w:pPr>
            <w:r>
              <w:rPr>
                <w:rFonts w:cstheme="minorHAnsi"/>
                <w:b/>
              </w:rPr>
              <w:t xml:space="preserve">  </w:t>
            </w:r>
            <w:r w:rsidRPr="002C7EEF">
              <w:rPr>
                <w:rFonts w:cstheme="minorHAnsi"/>
                <w:b/>
              </w:rPr>
              <w:t>Implementation</w:t>
            </w:r>
            <w:r w:rsidRPr="002C7EEF">
              <w:rPr>
                <w:rFonts w:cstheme="minorHAnsi"/>
                <w:b/>
              </w:rPr>
              <w:tab/>
            </w:r>
          </w:p>
          <w:p w:rsidR="002C7EEF" w:rsidRPr="002C7EEF" w:rsidRDefault="002C7EEF" w:rsidP="002C7EEF">
            <w:pPr>
              <w:tabs>
                <w:tab w:val="left" w:pos="2145"/>
              </w:tabs>
              <w:spacing w:before="66"/>
              <w:ind w:left="114"/>
              <w:rPr>
                <w:rFonts w:cstheme="minorHAnsi"/>
                <w:b/>
              </w:rPr>
            </w:pPr>
          </w:p>
          <w:p w:rsidR="002C7EEF" w:rsidRDefault="002C7EEF" w:rsidP="00176505">
            <w:pPr>
              <w:pStyle w:val="BodyText"/>
              <w:spacing w:before="9"/>
              <w:ind w:left="114" w:right="99"/>
              <w:jc w:val="both"/>
              <w:rPr>
                <w:rFonts w:asciiTheme="minorHAnsi" w:hAnsiTheme="minorHAnsi" w:cstheme="minorHAnsi"/>
                <w:color w:val="292526"/>
                <w:sz w:val="24"/>
                <w:szCs w:val="24"/>
              </w:rPr>
            </w:pPr>
            <w:r w:rsidRPr="002C7EEF">
              <w:rPr>
                <w:rFonts w:asciiTheme="minorHAnsi" w:hAnsiTheme="minorHAnsi" w:cstheme="minorHAnsi"/>
                <w:color w:val="292425"/>
                <w:sz w:val="24"/>
                <w:szCs w:val="24"/>
              </w:rPr>
              <w:t>In order for children to know more and remember more in each area of history studied, there is a structure to the lesson sequence whereby prior learning is always considered and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opportunities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revision</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facts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historical</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understanding</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built</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into</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lessons.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However,</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not</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say</w:t>
            </w:r>
            <w:r w:rsidRPr="002C7EEF">
              <w:rPr>
                <w:rFonts w:asciiTheme="minorHAnsi" w:hAnsiTheme="minorHAnsi" w:cstheme="minorHAnsi"/>
                <w:color w:val="292425"/>
                <w:spacing w:val="-13"/>
                <w:sz w:val="24"/>
                <w:szCs w:val="24"/>
              </w:rPr>
              <w:t xml:space="preserve"> </w:t>
            </w:r>
            <w:r w:rsidRPr="002C7EEF">
              <w:rPr>
                <w:rFonts w:asciiTheme="minorHAnsi" w:hAnsiTheme="minorHAnsi" w:cstheme="minorHAnsi"/>
                <w:color w:val="292425"/>
                <w:sz w:val="24"/>
                <w:szCs w:val="24"/>
              </w:rPr>
              <w:t>that</w:t>
            </w:r>
            <w:r w:rsidRPr="002C7EEF">
              <w:rPr>
                <w:rFonts w:asciiTheme="minorHAnsi" w:hAnsiTheme="minorHAnsi" w:cstheme="minorHAnsi"/>
                <w:color w:val="292425"/>
                <w:spacing w:val="-10"/>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structure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should</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be</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followed</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rigidly:</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it</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allows</w:t>
            </w:r>
            <w:r w:rsidRPr="002C7EEF">
              <w:rPr>
                <w:rFonts w:asciiTheme="minorHAnsi" w:hAnsiTheme="minorHAnsi" w:cstheme="minorHAnsi"/>
                <w:color w:val="292425"/>
                <w:spacing w:val="-12"/>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10"/>
                <w:sz w:val="24"/>
                <w:szCs w:val="24"/>
              </w:rPr>
              <w:t xml:space="preserve"> </w:t>
            </w:r>
            <w:r w:rsidRPr="002C7EEF">
              <w:rPr>
                <w:rFonts w:asciiTheme="minorHAnsi" w:hAnsiTheme="minorHAnsi" w:cstheme="minorHAnsi"/>
                <w:color w:val="292425"/>
                <w:sz w:val="24"/>
                <w:szCs w:val="24"/>
              </w:rPr>
              <w:t xml:space="preserve">this revision to become part of good practice and ultimately helps build a depth to </w:t>
            </w:r>
            <w:r w:rsidRPr="002C7EEF">
              <w:rPr>
                <w:rFonts w:asciiTheme="minorHAnsi" w:hAnsiTheme="minorHAnsi" w:cstheme="minorHAnsi"/>
                <w:color w:val="292425"/>
                <w:spacing w:val="-3"/>
                <w:sz w:val="24"/>
                <w:szCs w:val="24"/>
              </w:rPr>
              <w:t xml:space="preserve">children’s </w:t>
            </w:r>
            <w:r w:rsidRPr="002C7EEF">
              <w:rPr>
                <w:rFonts w:asciiTheme="minorHAnsi" w:hAnsiTheme="minorHAnsi" w:cstheme="minorHAnsi"/>
                <w:color w:val="292425"/>
                <w:sz w:val="24"/>
                <w:szCs w:val="24"/>
              </w:rPr>
              <w:t>historical understanding. Through revisiting and consolidating skills, our lesson plans and</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resources</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help</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children</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build</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on</w:t>
            </w:r>
            <w:r w:rsidRPr="002C7EEF">
              <w:rPr>
                <w:rFonts w:asciiTheme="minorHAnsi" w:hAnsiTheme="minorHAnsi" w:cstheme="minorHAnsi"/>
                <w:color w:val="292425"/>
                <w:spacing w:val="-2"/>
                <w:sz w:val="24"/>
                <w:szCs w:val="24"/>
              </w:rPr>
              <w:t xml:space="preserve"> </w:t>
            </w:r>
            <w:r w:rsidRPr="002C7EEF">
              <w:rPr>
                <w:rFonts w:asciiTheme="minorHAnsi" w:hAnsiTheme="minorHAnsi" w:cstheme="minorHAnsi"/>
                <w:color w:val="292425"/>
                <w:sz w:val="24"/>
                <w:szCs w:val="24"/>
              </w:rPr>
              <w:t>prior</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knowledge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alongside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introducing</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new</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skills</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2"/>
                <w:sz w:val="24"/>
                <w:szCs w:val="24"/>
              </w:rPr>
              <w:t xml:space="preserve"> </w:t>
            </w:r>
            <w:r w:rsidRPr="002C7EEF">
              <w:rPr>
                <w:rFonts w:asciiTheme="minorHAnsi" w:hAnsiTheme="minorHAnsi" w:cstheme="minorHAnsi"/>
                <w:color w:val="292425"/>
                <w:sz w:val="24"/>
                <w:szCs w:val="24"/>
              </w:rPr>
              <w:t>challenge.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We</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have suggested</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a</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specific</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series</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lessons</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for</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each</w:t>
            </w:r>
            <w:r w:rsidRPr="002C7EEF">
              <w:rPr>
                <w:rFonts w:asciiTheme="minorHAnsi" w:hAnsiTheme="minorHAnsi" w:cstheme="minorHAnsi"/>
                <w:color w:val="292425"/>
                <w:spacing w:val="-1"/>
                <w:sz w:val="24"/>
                <w:szCs w:val="24"/>
              </w:rPr>
              <w:t xml:space="preserve"> </w:t>
            </w:r>
            <w:r w:rsidRPr="002C7EEF">
              <w:rPr>
                <w:rFonts w:asciiTheme="minorHAnsi" w:hAnsiTheme="minorHAnsi" w:cstheme="minorHAnsi"/>
                <w:color w:val="292425"/>
                <w:sz w:val="24"/>
                <w:szCs w:val="24"/>
              </w:rPr>
              <w:t>key</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stage,</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which will</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offer</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structure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narrative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but</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by</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no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means</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be</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used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exclusively,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rather</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support</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planning.</w:t>
            </w:r>
            <w:r w:rsidRPr="002C7EEF">
              <w:rPr>
                <w:rFonts w:asciiTheme="minorHAnsi" w:hAnsiTheme="minorHAnsi" w:cstheme="minorHAnsi"/>
                <w:color w:val="292425"/>
                <w:spacing w:val="-11"/>
                <w:sz w:val="24"/>
                <w:szCs w:val="24"/>
              </w:rPr>
              <w:t xml:space="preserve"> </w:t>
            </w:r>
            <w:r w:rsidRPr="002C7EEF">
              <w:rPr>
                <w:rFonts w:asciiTheme="minorHAnsi" w:hAnsiTheme="minorHAnsi" w:cstheme="minorHAnsi"/>
                <w:color w:val="292425"/>
                <w:sz w:val="24"/>
                <w:szCs w:val="24"/>
              </w:rPr>
              <w:t>The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revision</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introduction</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of</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key</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vocabulary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built</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into</w:t>
            </w:r>
            <w:r w:rsidRPr="002C7EEF">
              <w:rPr>
                <w:rFonts w:asciiTheme="minorHAnsi" w:hAnsiTheme="minorHAnsi" w:cstheme="minorHAnsi"/>
                <w:color w:val="292425"/>
                <w:spacing w:val="-8"/>
                <w:sz w:val="24"/>
                <w:szCs w:val="24"/>
              </w:rPr>
              <w:t xml:space="preserve"> </w:t>
            </w:r>
            <w:r w:rsidRPr="002C7EEF">
              <w:rPr>
                <w:rFonts w:asciiTheme="minorHAnsi" w:hAnsiTheme="minorHAnsi" w:cstheme="minorHAnsi"/>
                <w:color w:val="292425"/>
                <w:sz w:val="24"/>
                <w:szCs w:val="24"/>
              </w:rPr>
              <w:t>each</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lesson. This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vocabulary</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is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then</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included</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in</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display</w:t>
            </w:r>
            <w:r w:rsidRPr="002C7EEF">
              <w:rPr>
                <w:rFonts w:asciiTheme="minorHAnsi" w:hAnsiTheme="minorHAnsi" w:cstheme="minorHAnsi"/>
                <w:color w:val="292425"/>
                <w:spacing w:val="-7"/>
                <w:sz w:val="24"/>
                <w:szCs w:val="24"/>
              </w:rPr>
              <w:t xml:space="preserve"> </w:t>
            </w:r>
            <w:r w:rsidRPr="002C7EEF">
              <w:rPr>
                <w:rFonts w:asciiTheme="minorHAnsi" w:hAnsiTheme="minorHAnsi" w:cstheme="minorHAnsi"/>
                <w:color w:val="292425"/>
                <w:sz w:val="24"/>
                <w:szCs w:val="24"/>
              </w:rPr>
              <w:t>materials</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additional</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resources</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ensure</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that</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children</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are</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allowed</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opportunities</w:t>
            </w:r>
            <w:r w:rsidRPr="002C7EEF">
              <w:rPr>
                <w:rFonts w:asciiTheme="minorHAnsi" w:hAnsiTheme="minorHAnsi" w:cstheme="minorHAnsi"/>
                <w:color w:val="292425"/>
                <w:spacing w:val="-3"/>
                <w:sz w:val="24"/>
                <w:szCs w:val="24"/>
              </w:rPr>
              <w:t xml:space="preserve"> </w:t>
            </w:r>
            <w:r w:rsidRPr="002C7EEF">
              <w:rPr>
                <w:rFonts w:asciiTheme="minorHAnsi" w:hAnsiTheme="minorHAnsi" w:cstheme="minorHAnsi"/>
                <w:color w:val="292425"/>
                <w:sz w:val="24"/>
                <w:szCs w:val="24"/>
              </w:rPr>
              <w:t>to</w:t>
            </w:r>
            <w:r w:rsidRPr="002C7EEF">
              <w:rPr>
                <w:rFonts w:asciiTheme="minorHAnsi" w:hAnsiTheme="minorHAnsi" w:cstheme="minorHAnsi"/>
                <w:color w:val="292425"/>
                <w:spacing w:val="-6"/>
                <w:sz w:val="24"/>
                <w:szCs w:val="24"/>
              </w:rPr>
              <w:t xml:space="preserve"> </w:t>
            </w:r>
            <w:r w:rsidRPr="002C7EEF">
              <w:rPr>
                <w:rFonts w:asciiTheme="minorHAnsi" w:hAnsiTheme="minorHAnsi" w:cstheme="minorHAnsi"/>
                <w:color w:val="292425"/>
                <w:sz w:val="24"/>
                <w:szCs w:val="24"/>
              </w:rPr>
              <w:t>repeat</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and</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revise</w:t>
            </w:r>
            <w:r w:rsidRPr="002C7EEF">
              <w:rPr>
                <w:rFonts w:asciiTheme="minorHAnsi" w:hAnsiTheme="minorHAnsi" w:cstheme="minorHAnsi"/>
                <w:color w:val="292425"/>
                <w:spacing w:val="-4"/>
                <w:sz w:val="24"/>
                <w:szCs w:val="24"/>
              </w:rPr>
              <w:t xml:space="preserve"> </w:t>
            </w:r>
            <w:r w:rsidRPr="002C7EEF">
              <w:rPr>
                <w:rFonts w:asciiTheme="minorHAnsi" w:hAnsiTheme="minorHAnsi" w:cstheme="minorHAnsi"/>
                <w:color w:val="292425"/>
                <w:sz w:val="24"/>
                <w:szCs w:val="24"/>
              </w:rPr>
              <w:t>this</w:t>
            </w:r>
            <w:r w:rsidRPr="002C7EEF">
              <w:rPr>
                <w:rFonts w:asciiTheme="minorHAnsi" w:hAnsiTheme="minorHAnsi" w:cstheme="minorHAnsi"/>
                <w:color w:val="292425"/>
                <w:spacing w:val="-5"/>
                <w:sz w:val="24"/>
                <w:szCs w:val="24"/>
              </w:rPr>
              <w:t xml:space="preserve"> </w:t>
            </w:r>
            <w:r w:rsidRPr="002C7EEF">
              <w:rPr>
                <w:rFonts w:asciiTheme="minorHAnsi" w:hAnsiTheme="minorHAnsi" w:cstheme="minorHAnsi"/>
                <w:color w:val="292425"/>
                <w:sz w:val="24"/>
                <w:szCs w:val="24"/>
              </w:rPr>
              <w:t>knowledge.</w:t>
            </w:r>
            <w:r w:rsidR="00176505">
              <w:rPr>
                <w:rFonts w:asciiTheme="minorHAnsi" w:hAnsiTheme="minorHAnsi" w:cstheme="minorHAnsi"/>
                <w:color w:val="292425"/>
                <w:sz w:val="24"/>
                <w:szCs w:val="24"/>
              </w:rPr>
              <w:t xml:space="preserve"> </w:t>
            </w:r>
            <w:r w:rsidRPr="002C7EEF">
              <w:rPr>
                <w:rFonts w:asciiTheme="minorHAnsi" w:hAnsiTheme="minorHAnsi" w:cstheme="minorHAnsi"/>
                <w:color w:val="292425"/>
                <w:sz w:val="24"/>
                <w:szCs w:val="24"/>
              </w:rPr>
              <w:t>Adult guides and accurate historical subject knowledge are always provided within lessons to allow the teacher and adults working in those lessons to feel confident and supported with the historical skills and knowledge that they are teaching.</w:t>
            </w:r>
            <w:r w:rsidR="00176505">
              <w:rPr>
                <w:rFonts w:asciiTheme="minorHAnsi" w:hAnsiTheme="minorHAnsi" w:cstheme="minorHAnsi"/>
                <w:color w:val="292425"/>
                <w:sz w:val="24"/>
                <w:szCs w:val="24"/>
              </w:rPr>
              <w:t xml:space="preserve"> </w:t>
            </w:r>
            <w:r w:rsidRPr="002C7EEF">
              <w:rPr>
                <w:rFonts w:asciiTheme="minorHAnsi" w:hAnsiTheme="minorHAnsi" w:cstheme="minorHAnsi"/>
                <w:color w:val="292425"/>
                <w:sz w:val="24"/>
                <w:szCs w:val="24"/>
              </w:rPr>
              <w:t>Through these lessons, we intend to inspire pupils and practitioners to develop a love of history and see how it has shaped the world they live in.</w:t>
            </w:r>
            <w:r w:rsidR="00D54015">
              <w:rPr>
                <w:rFonts w:asciiTheme="minorHAnsi" w:hAnsiTheme="minorHAnsi" w:cstheme="minorHAnsi"/>
                <w:color w:val="292425"/>
                <w:sz w:val="24"/>
                <w:szCs w:val="24"/>
              </w:rPr>
              <w:t xml:space="preserve"> </w:t>
            </w:r>
            <w:r w:rsidR="00D54015" w:rsidRPr="00D54015">
              <w:rPr>
                <w:rFonts w:asciiTheme="minorHAnsi" w:hAnsiTheme="minorHAnsi" w:cstheme="minorHAnsi"/>
                <w:color w:val="292526"/>
                <w:sz w:val="24"/>
                <w:szCs w:val="24"/>
              </w:rPr>
              <w:t xml:space="preserve">We have an annual week dedicated to taking </w:t>
            </w:r>
            <w:r w:rsidR="00D54015">
              <w:rPr>
                <w:rFonts w:asciiTheme="minorHAnsi" w:hAnsiTheme="minorHAnsi" w:cstheme="minorHAnsi"/>
                <w:color w:val="292526"/>
                <w:sz w:val="24"/>
                <w:szCs w:val="24"/>
              </w:rPr>
              <w:t>History</w:t>
            </w:r>
            <w:r w:rsidR="00D54015" w:rsidRPr="00D54015">
              <w:rPr>
                <w:rFonts w:asciiTheme="minorHAnsi" w:hAnsiTheme="minorHAnsi" w:cstheme="minorHAnsi"/>
                <w:color w:val="292526"/>
                <w:sz w:val="24"/>
                <w:szCs w:val="24"/>
              </w:rPr>
              <w:t xml:space="preserve"> ‘Learning Outside the Classroom’, where teachers </w:t>
            </w:r>
            <w:r w:rsidR="00D54015">
              <w:rPr>
                <w:rFonts w:asciiTheme="minorHAnsi" w:hAnsiTheme="minorHAnsi" w:cstheme="minorHAnsi"/>
                <w:color w:val="292526"/>
                <w:sz w:val="24"/>
                <w:szCs w:val="24"/>
              </w:rPr>
              <w:t>embed the chronology and historical events through holistic and curriculum activities</w:t>
            </w:r>
            <w:r w:rsidR="00D54015" w:rsidRPr="00D54015">
              <w:rPr>
                <w:rFonts w:asciiTheme="minorHAnsi" w:hAnsiTheme="minorHAnsi" w:cstheme="minorHAnsi"/>
                <w:color w:val="292526"/>
                <w:sz w:val="24"/>
                <w:szCs w:val="24"/>
              </w:rPr>
              <w:t xml:space="preserve"> </w:t>
            </w:r>
            <w:r w:rsidR="00D54015">
              <w:rPr>
                <w:rFonts w:asciiTheme="minorHAnsi" w:hAnsiTheme="minorHAnsi" w:cstheme="minorHAnsi"/>
                <w:color w:val="292526"/>
                <w:sz w:val="24"/>
                <w:szCs w:val="24"/>
              </w:rPr>
              <w:t xml:space="preserve">which are </w:t>
            </w:r>
            <w:r w:rsidR="00D54015" w:rsidRPr="00D54015">
              <w:rPr>
                <w:rFonts w:asciiTheme="minorHAnsi" w:hAnsiTheme="minorHAnsi" w:cstheme="minorHAnsi"/>
                <w:color w:val="292526"/>
                <w:sz w:val="24"/>
                <w:szCs w:val="24"/>
              </w:rPr>
              <w:t>planned in order to enhance the curriculum</w:t>
            </w:r>
            <w:r w:rsidR="00D54015">
              <w:rPr>
                <w:rFonts w:asciiTheme="minorHAnsi" w:hAnsiTheme="minorHAnsi" w:cstheme="minorHAnsi"/>
                <w:color w:val="292526"/>
                <w:sz w:val="24"/>
                <w:szCs w:val="24"/>
              </w:rPr>
              <w:t>.</w:t>
            </w:r>
            <w:r w:rsidR="00D54015" w:rsidRPr="00D54015">
              <w:rPr>
                <w:rFonts w:asciiTheme="minorHAnsi" w:hAnsiTheme="minorHAnsi" w:cstheme="minorHAnsi"/>
                <w:color w:val="292526"/>
                <w:sz w:val="24"/>
                <w:szCs w:val="24"/>
              </w:rPr>
              <w:t xml:space="preserve"> </w:t>
            </w:r>
            <w:r w:rsidR="00D54015">
              <w:rPr>
                <w:rFonts w:asciiTheme="minorHAnsi" w:hAnsiTheme="minorHAnsi" w:cstheme="minorHAnsi"/>
                <w:color w:val="292526"/>
                <w:sz w:val="24"/>
                <w:szCs w:val="24"/>
              </w:rPr>
              <w:t>L</w:t>
            </w:r>
            <w:r w:rsidR="00D54015" w:rsidRPr="00D54015">
              <w:rPr>
                <w:rFonts w:asciiTheme="minorHAnsi" w:hAnsiTheme="minorHAnsi" w:cstheme="minorHAnsi"/>
                <w:color w:val="292526"/>
                <w:sz w:val="24"/>
                <w:szCs w:val="24"/>
              </w:rPr>
              <w:t>earning opportunities are captured through photos</w:t>
            </w:r>
            <w:r w:rsidR="00D54015">
              <w:rPr>
                <w:rFonts w:asciiTheme="minorHAnsi" w:hAnsiTheme="minorHAnsi" w:cstheme="minorHAnsi"/>
                <w:color w:val="292526"/>
                <w:sz w:val="24"/>
                <w:szCs w:val="24"/>
              </w:rPr>
              <w:t xml:space="preserve"> and practical experiences. </w:t>
            </w:r>
            <w:bookmarkStart w:id="0" w:name="_GoBack"/>
            <w:bookmarkEnd w:id="0"/>
          </w:p>
          <w:p w:rsidR="00D54015" w:rsidRPr="00176505" w:rsidRDefault="00D54015" w:rsidP="00176505">
            <w:pPr>
              <w:pStyle w:val="BodyText"/>
              <w:spacing w:before="9"/>
              <w:ind w:left="114" w:right="99"/>
              <w:jc w:val="both"/>
              <w:rPr>
                <w:rFonts w:asciiTheme="minorHAnsi" w:hAnsiTheme="minorHAnsi" w:cstheme="minorHAnsi"/>
                <w:sz w:val="24"/>
                <w:szCs w:val="24"/>
              </w:rPr>
            </w:pPr>
          </w:p>
        </w:tc>
      </w:tr>
    </w:tbl>
    <w:p w:rsidR="008A6862" w:rsidRDefault="008A6862" w:rsidP="001A5596">
      <w:pPr>
        <w:tabs>
          <w:tab w:val="left" w:pos="2145"/>
        </w:tabs>
      </w:pPr>
    </w:p>
    <w:tbl>
      <w:tblPr>
        <w:tblStyle w:val="TableGrid"/>
        <w:tblW w:w="0" w:type="auto"/>
        <w:tblLook w:val="04A0" w:firstRow="1" w:lastRow="0" w:firstColumn="1" w:lastColumn="0" w:noHBand="0" w:noVBand="1"/>
      </w:tblPr>
      <w:tblGrid>
        <w:gridCol w:w="13948"/>
      </w:tblGrid>
      <w:tr w:rsidR="002C7EEF" w:rsidTr="002C7EEF">
        <w:tc>
          <w:tcPr>
            <w:tcW w:w="13948" w:type="dxa"/>
          </w:tcPr>
          <w:p w:rsidR="002C7EEF" w:rsidRPr="002C7EEF" w:rsidRDefault="002C7EEF" w:rsidP="002C7EEF">
            <w:pPr>
              <w:spacing w:before="63"/>
              <w:ind w:left="113"/>
              <w:rPr>
                <w:b/>
                <w:sz w:val="24"/>
              </w:rPr>
            </w:pPr>
            <w:r w:rsidRPr="002C7EEF">
              <w:rPr>
                <w:b/>
                <w:sz w:val="24"/>
              </w:rPr>
              <w:lastRenderedPageBreak/>
              <w:t>Impact</w:t>
            </w:r>
          </w:p>
          <w:p w:rsidR="002C7EEF" w:rsidRDefault="002C7EEF" w:rsidP="002C7EEF">
            <w:pPr>
              <w:pStyle w:val="BodyText"/>
              <w:spacing w:before="12"/>
              <w:ind w:left="113" w:right="103"/>
              <w:jc w:val="both"/>
            </w:pPr>
            <w:r w:rsidRPr="002C7EEF">
              <w:rPr>
                <w:rFonts w:asciiTheme="minorHAnsi" w:hAnsiTheme="minorHAnsi" w:cstheme="minorHAnsi"/>
                <w:color w:val="292425"/>
                <w:sz w:val="24"/>
                <w:szCs w:val="24"/>
              </w:rPr>
              <w:t>The impact of using the full range of resources, including display materials, will be seen across the school with an increase in the profile of history. The learning environment across the school will be more consistent with historical technical vocabulary displayed, spoken and used by all learners. Whole-school and parental engagement will be improved through the use of history-specific home learning tasks and opportunities suggested in lessons and overviews for wider learning. We want to ensure that history is loved by teachers and pupils across school, therefore encouraging them to want to continue building on this wealth of historical knowledge and understanding, now and in the future. Impact can also be measured through key questioning skills built into lessons, child-led assessment such as success criteria grids, jigsaw targets and KWL grids and summative assessments aimed at targeting next steps in learning</w:t>
            </w:r>
            <w:r>
              <w:rPr>
                <w:color w:val="292425"/>
              </w:rPr>
              <w:t>.</w:t>
            </w:r>
          </w:p>
          <w:p w:rsidR="002C7EEF" w:rsidRDefault="002C7EEF" w:rsidP="001A5596">
            <w:pPr>
              <w:tabs>
                <w:tab w:val="left" w:pos="2145"/>
              </w:tabs>
            </w:pPr>
          </w:p>
          <w:p w:rsidR="002C7EEF" w:rsidRDefault="002C7EEF" w:rsidP="001A5596">
            <w:pPr>
              <w:tabs>
                <w:tab w:val="left" w:pos="2145"/>
              </w:tabs>
            </w:pPr>
          </w:p>
        </w:tc>
      </w:tr>
    </w:tbl>
    <w:p w:rsidR="002C7EEF" w:rsidRPr="001A5596" w:rsidRDefault="002C7EEF" w:rsidP="001A5596">
      <w:pPr>
        <w:tabs>
          <w:tab w:val="left" w:pos="2145"/>
        </w:tabs>
      </w:pPr>
    </w:p>
    <w:sectPr w:rsidR="002C7EEF" w:rsidRPr="001A5596" w:rsidSect="00983CD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4D" w:rsidRDefault="00B34D4D" w:rsidP="00983CD4">
      <w:pPr>
        <w:spacing w:after="0" w:line="240" w:lineRule="auto"/>
      </w:pPr>
      <w:r>
        <w:separator/>
      </w:r>
    </w:p>
  </w:endnote>
  <w:endnote w:type="continuationSeparator" w:id="0">
    <w:p w:rsidR="00B34D4D" w:rsidRDefault="00B34D4D"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Arial"/>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4D" w:rsidRDefault="00B34D4D" w:rsidP="00983CD4">
      <w:pPr>
        <w:spacing w:after="0" w:line="240" w:lineRule="auto"/>
      </w:pPr>
      <w:r>
        <w:separator/>
      </w:r>
    </w:p>
  </w:footnote>
  <w:footnote w:type="continuationSeparator" w:id="0">
    <w:p w:rsidR="00B34D4D" w:rsidRDefault="00B34D4D" w:rsidP="009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CD4" w:rsidRDefault="00983CD4" w:rsidP="00983CD4">
    <w:pPr>
      <w:pStyle w:val="Header"/>
    </w:pPr>
    <w:r>
      <w:rPr>
        <w:noProof/>
        <w:lang w:val="en-US"/>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sidRPr="00983CD4">
      <w:rPr>
        <w:rFonts w:ascii="Arial" w:hAnsi="Arial" w:cs="Arial"/>
        <w:b/>
        <w:sz w:val="32"/>
        <w:szCs w:val="32"/>
        <w:u w:val="single"/>
      </w:rPr>
      <w:t xml:space="preserve">History Curriculum </w:t>
    </w:r>
    <w:r w:rsidR="008A6862">
      <w:rPr>
        <w:rFonts w:ascii="Arial" w:hAnsi="Arial" w:cs="Arial"/>
        <w:b/>
        <w:sz w:val="32"/>
        <w:szCs w:val="32"/>
        <w:u w:val="single"/>
      </w:rPr>
      <w:t>overview - Progression of Skills and intent</w:t>
    </w:r>
  </w:p>
  <w:p w:rsidR="00983CD4" w:rsidRDefault="0098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D4"/>
    <w:rsid w:val="00035B31"/>
    <w:rsid w:val="00050CC8"/>
    <w:rsid w:val="00176505"/>
    <w:rsid w:val="001926F5"/>
    <w:rsid w:val="001A5596"/>
    <w:rsid w:val="002C7EEF"/>
    <w:rsid w:val="003D6E1B"/>
    <w:rsid w:val="003E3C9F"/>
    <w:rsid w:val="004F78A9"/>
    <w:rsid w:val="00530631"/>
    <w:rsid w:val="006F61A1"/>
    <w:rsid w:val="007B18F2"/>
    <w:rsid w:val="008A6862"/>
    <w:rsid w:val="00955136"/>
    <w:rsid w:val="00983786"/>
    <w:rsid w:val="00983CD4"/>
    <w:rsid w:val="00B34D4D"/>
    <w:rsid w:val="00BE2EB2"/>
    <w:rsid w:val="00CB485E"/>
    <w:rsid w:val="00D54015"/>
    <w:rsid w:val="00E3416B"/>
    <w:rsid w:val="00FA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C5D98"/>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styleId="BodyText">
    <w:name w:val="Body Text"/>
    <w:basedOn w:val="Normal"/>
    <w:link w:val="BodyTextChar"/>
    <w:uiPriority w:val="1"/>
    <w:qFormat/>
    <w:rsid w:val="008A6862"/>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8A6862"/>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Catchpole, Di</cp:lastModifiedBy>
  <cp:revision>2</cp:revision>
  <cp:lastPrinted>2019-12-03T19:14:00Z</cp:lastPrinted>
  <dcterms:created xsi:type="dcterms:W3CDTF">2022-01-24T18:10:00Z</dcterms:created>
  <dcterms:modified xsi:type="dcterms:W3CDTF">2022-01-24T18:10:00Z</dcterms:modified>
</cp:coreProperties>
</file>